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C4888" w14:textId="77777777" w:rsidR="00D2411A" w:rsidRDefault="00D2411A" w:rsidP="00ED191F">
      <w:pPr>
        <w:pStyle w:val="ConsPlusTitle"/>
        <w:jc w:val="right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</w:p>
    <w:p w14:paraId="0635284A" w14:textId="4C001920" w:rsidR="0085164D" w:rsidRDefault="0085164D" w:rsidP="0085164D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</w:rPr>
      </w:pPr>
      <w:r w:rsidRPr="0085164D">
        <w:rPr>
          <w:rFonts w:ascii="Times New Roman" w:hAnsi="Times New Roman" w:cs="Times New Roman"/>
          <w:sz w:val="24"/>
          <w:szCs w:val="22"/>
        </w:rPr>
        <w:t xml:space="preserve">Информация о ходе реализации регионального плана мероприятий </w:t>
      </w:r>
    </w:p>
    <w:p w14:paraId="5088F201" w14:textId="77777777" w:rsidR="0085164D" w:rsidRDefault="0085164D" w:rsidP="0085164D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</w:rPr>
      </w:pPr>
      <w:r w:rsidRPr="0085164D">
        <w:rPr>
          <w:rFonts w:ascii="Times New Roman" w:hAnsi="Times New Roman" w:cs="Times New Roman"/>
          <w:sz w:val="24"/>
          <w:szCs w:val="22"/>
        </w:rPr>
        <w:t>(</w:t>
      </w:r>
      <w:proofErr w:type="gramStart"/>
      <w:r w:rsidRPr="0085164D">
        <w:rPr>
          <w:rFonts w:ascii="Times New Roman" w:hAnsi="Times New Roman" w:cs="Times New Roman"/>
          <w:sz w:val="24"/>
          <w:szCs w:val="22"/>
        </w:rPr>
        <w:t>постановление</w:t>
      </w:r>
      <w:proofErr w:type="gramEnd"/>
      <w:r w:rsidRPr="0085164D">
        <w:rPr>
          <w:rFonts w:ascii="Times New Roman" w:hAnsi="Times New Roman" w:cs="Times New Roman"/>
          <w:sz w:val="24"/>
          <w:szCs w:val="22"/>
        </w:rPr>
        <w:t xml:space="preserve"> от 30 декабря 2021 г. N 180 «Об утверждении перечня товарных рынков </w:t>
      </w:r>
    </w:p>
    <w:p w14:paraId="3A57A8E4" w14:textId="621F3BE9" w:rsidR="0085164D" w:rsidRDefault="0085164D" w:rsidP="0085164D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</w:rPr>
      </w:pPr>
      <w:proofErr w:type="gramStart"/>
      <w:r w:rsidRPr="0085164D">
        <w:rPr>
          <w:rFonts w:ascii="Times New Roman" w:hAnsi="Times New Roman" w:cs="Times New Roman"/>
          <w:sz w:val="24"/>
          <w:szCs w:val="22"/>
        </w:rPr>
        <w:t>и</w:t>
      </w:r>
      <w:proofErr w:type="gramEnd"/>
      <w:r w:rsidRPr="0085164D">
        <w:rPr>
          <w:rFonts w:ascii="Times New Roman" w:hAnsi="Times New Roman" w:cs="Times New Roman"/>
          <w:sz w:val="24"/>
          <w:szCs w:val="22"/>
        </w:rPr>
        <w:t xml:space="preserve"> плана мероприятий по содействию развитию конкуренции в Белгородской области на 2022 – 2025 годы»</w:t>
      </w:r>
      <w:r w:rsidR="00663EF4">
        <w:rPr>
          <w:rFonts w:ascii="Times New Roman" w:hAnsi="Times New Roman" w:cs="Times New Roman"/>
          <w:sz w:val="24"/>
          <w:szCs w:val="22"/>
        </w:rPr>
        <w:t>)</w:t>
      </w:r>
      <w:r w:rsidRPr="0085164D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49030D39" w14:textId="77777777" w:rsidR="00663EF4" w:rsidRDefault="0085164D" w:rsidP="0085164D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</w:rPr>
      </w:pPr>
      <w:proofErr w:type="gramStart"/>
      <w:r w:rsidRPr="0085164D">
        <w:rPr>
          <w:rFonts w:ascii="Times New Roman" w:hAnsi="Times New Roman" w:cs="Times New Roman"/>
          <w:sz w:val="24"/>
          <w:szCs w:val="22"/>
        </w:rPr>
        <w:t>за</w:t>
      </w:r>
      <w:proofErr w:type="gramEnd"/>
      <w:r w:rsidRPr="0085164D">
        <w:rPr>
          <w:rFonts w:ascii="Times New Roman" w:hAnsi="Times New Roman" w:cs="Times New Roman"/>
          <w:sz w:val="24"/>
          <w:szCs w:val="22"/>
        </w:rPr>
        <w:t xml:space="preserve"> 1 полугодие 2024 года</w:t>
      </w:r>
      <w:r w:rsidR="00663EF4" w:rsidRPr="00663EF4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52D49E95" w14:textId="151F2A70" w:rsidR="00ED191F" w:rsidRDefault="00663EF4" w:rsidP="0085164D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  <w:r>
        <w:rPr>
          <w:rFonts w:ascii="Times New Roman" w:hAnsi="Times New Roman" w:cs="Times New Roman"/>
          <w:sz w:val="24"/>
          <w:szCs w:val="22"/>
        </w:rPr>
        <w:t>Яковлевский</w:t>
      </w:r>
      <w:r w:rsidRPr="0085164D">
        <w:rPr>
          <w:rFonts w:ascii="Times New Roman" w:hAnsi="Times New Roman" w:cs="Times New Roman"/>
          <w:sz w:val="24"/>
          <w:szCs w:val="22"/>
        </w:rPr>
        <w:t xml:space="preserve"> городской округ</w:t>
      </w:r>
    </w:p>
    <w:p w14:paraId="71A7718E" w14:textId="77777777" w:rsidR="00D2411A" w:rsidRDefault="00D2411A" w:rsidP="00ED191F">
      <w:pPr>
        <w:pStyle w:val="ConsPlusTitle"/>
        <w:jc w:val="right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</w:p>
    <w:p w14:paraId="3FBC40DC" w14:textId="77777777" w:rsidR="00D2411A" w:rsidRPr="001A7C04" w:rsidRDefault="00D2411A" w:rsidP="00ED191F">
      <w:pPr>
        <w:pStyle w:val="ConsPlusTitle"/>
        <w:jc w:val="right"/>
        <w:outlineLvl w:val="4"/>
        <w:rPr>
          <w:rFonts w:ascii="Times New Roman" w:hAnsi="Times New Roman" w:cs="Times New Roman"/>
          <w:color w:val="FF0000"/>
          <w:sz w:val="24"/>
          <w:szCs w:val="22"/>
          <w:highlight w:val="white"/>
        </w:rPr>
      </w:pPr>
    </w:p>
    <w:p w14:paraId="4D62FAD5" w14:textId="77777777" w:rsidR="009865B5" w:rsidRPr="001A7C04" w:rsidRDefault="009865B5" w:rsidP="009865B5">
      <w:pPr>
        <w:widowControl w:val="0"/>
        <w:autoSpaceDE w:val="0"/>
        <w:autoSpaceDN w:val="0"/>
        <w:jc w:val="center"/>
        <w:outlineLvl w:val="4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2.3.1.3. Мероприятия по содействию развитию конкуренции</w:t>
      </w:r>
    </w:p>
    <w:p w14:paraId="0421CF94" w14:textId="77777777" w:rsidR="009865B5" w:rsidRPr="001A7C04" w:rsidRDefault="009865B5" w:rsidP="009865B5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804"/>
        <w:gridCol w:w="1701"/>
        <w:gridCol w:w="6521"/>
      </w:tblGrid>
      <w:tr w:rsidR="001A7C04" w:rsidRPr="001A7C04" w14:paraId="778A3AA2" w14:textId="77777777" w:rsidTr="00CE615A">
        <w:trPr>
          <w:trHeight w:val="712"/>
        </w:trPr>
        <w:tc>
          <w:tcPr>
            <w:tcW w:w="568" w:type="dxa"/>
          </w:tcPr>
          <w:p w14:paraId="20250DA6" w14:textId="77777777" w:rsidR="009865B5" w:rsidRPr="001A7C04" w:rsidRDefault="009865B5" w:rsidP="009865B5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1A7C04">
              <w:rPr>
                <w:b/>
                <w:sz w:val="24"/>
                <w:szCs w:val="24"/>
              </w:rPr>
              <w:t>N п/п</w:t>
            </w:r>
          </w:p>
        </w:tc>
        <w:tc>
          <w:tcPr>
            <w:tcW w:w="6804" w:type="dxa"/>
          </w:tcPr>
          <w:p w14:paraId="48896B93" w14:textId="77777777" w:rsidR="009865B5" w:rsidRPr="001A7C04" w:rsidRDefault="009865B5" w:rsidP="009865B5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1A7C04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5AF0D12D" w14:textId="77777777" w:rsidR="009865B5" w:rsidRPr="001A7C04" w:rsidRDefault="009865B5" w:rsidP="009865B5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1A7C04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6521" w:type="dxa"/>
          </w:tcPr>
          <w:p w14:paraId="63957EF7" w14:textId="77777777" w:rsidR="009865B5" w:rsidRPr="001A7C04" w:rsidRDefault="009865B5" w:rsidP="009865B5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1A7C04">
              <w:rPr>
                <w:b/>
                <w:sz w:val="24"/>
                <w:szCs w:val="24"/>
              </w:rPr>
              <w:t>Результат выполнения мероприятия</w:t>
            </w:r>
          </w:p>
        </w:tc>
      </w:tr>
      <w:tr w:rsidR="00B82ED7" w:rsidRPr="00B82ED7" w14:paraId="6ED7BEC2" w14:textId="77777777" w:rsidTr="00CE615A">
        <w:tc>
          <w:tcPr>
            <w:tcW w:w="568" w:type="dxa"/>
          </w:tcPr>
          <w:p w14:paraId="0CF854DD" w14:textId="77777777" w:rsidR="009865B5" w:rsidRPr="00B82ED7" w:rsidRDefault="009865B5" w:rsidP="009865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82ED7"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2DDC4714" w14:textId="77777777" w:rsidR="009865B5" w:rsidRPr="00B82ED7" w:rsidRDefault="009865B5" w:rsidP="00E307C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82ED7">
              <w:rPr>
                <w:sz w:val="24"/>
                <w:szCs w:val="24"/>
              </w:rPr>
              <w:t>Наличие на сайтах органов местного самоуправления полного перечня ресурсоснабжающих организаций, осуществляющих на их территории подключение (технологическое присоединение), со ссылками на сайты данных организаций, где размещена информация о доступной мощности на источнике тепло-, водоснабжения</w:t>
            </w:r>
          </w:p>
        </w:tc>
        <w:tc>
          <w:tcPr>
            <w:tcW w:w="1701" w:type="dxa"/>
          </w:tcPr>
          <w:p w14:paraId="769F84DB" w14:textId="5259B2A0" w:rsidR="009865B5" w:rsidRPr="00B82ED7" w:rsidRDefault="001A7C04" w:rsidP="009865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82ED7">
              <w:rPr>
                <w:sz w:val="24"/>
                <w:szCs w:val="24"/>
              </w:rPr>
              <w:t>2024 год</w:t>
            </w:r>
          </w:p>
        </w:tc>
        <w:tc>
          <w:tcPr>
            <w:tcW w:w="6521" w:type="dxa"/>
          </w:tcPr>
          <w:p w14:paraId="6B117632" w14:textId="77777777" w:rsidR="00B82ED7" w:rsidRPr="00B82ED7" w:rsidRDefault="00B82ED7" w:rsidP="00B82ED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bCs/>
                <w:kern w:val="36"/>
                <w:sz w:val="24"/>
                <w:szCs w:val="24"/>
              </w:rPr>
            </w:pPr>
            <w:r w:rsidRPr="00B82ED7">
              <w:rPr>
                <w:bCs/>
                <w:kern w:val="36"/>
                <w:sz w:val="24"/>
                <w:szCs w:val="24"/>
              </w:rPr>
              <w:t xml:space="preserve">На сайте Яковлевского городского округа размещен перечень </w:t>
            </w:r>
            <w:proofErr w:type="spellStart"/>
            <w:r w:rsidRPr="00B82ED7">
              <w:rPr>
                <w:bCs/>
                <w:kern w:val="36"/>
                <w:sz w:val="24"/>
                <w:szCs w:val="24"/>
              </w:rPr>
              <w:t>ресурсоснабжающих</w:t>
            </w:r>
            <w:proofErr w:type="spellEnd"/>
            <w:r w:rsidRPr="00B82ED7">
              <w:rPr>
                <w:bCs/>
                <w:kern w:val="36"/>
                <w:sz w:val="24"/>
                <w:szCs w:val="24"/>
              </w:rPr>
              <w:t xml:space="preserve"> организаций с ссылками на их сайты.</w:t>
            </w:r>
          </w:p>
          <w:p w14:paraId="1D2D6CA1" w14:textId="17F05926" w:rsidR="00AC0C9E" w:rsidRPr="00B82ED7" w:rsidRDefault="004C09CF" w:rsidP="00B82ED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bCs/>
                <w:kern w:val="36"/>
                <w:sz w:val="24"/>
                <w:szCs w:val="24"/>
              </w:rPr>
            </w:pPr>
            <w:hyperlink r:id="rId7" w:history="1">
              <w:r w:rsidR="00B82ED7" w:rsidRPr="00B82ED7">
                <w:rPr>
                  <w:bCs/>
                  <w:kern w:val="36"/>
                  <w:sz w:val="24"/>
                  <w:szCs w:val="24"/>
                  <w:u w:val="single"/>
                </w:rPr>
                <w:t>https://yakovgo.gosuslugi.ru/spravochnik/teplosnabzhenie/</w:t>
              </w:r>
            </w:hyperlink>
            <w:r w:rsidR="00FA11A6" w:rsidRPr="00B82ED7">
              <w:rPr>
                <w:bCs/>
                <w:kern w:val="36"/>
                <w:sz w:val="24"/>
                <w:szCs w:val="24"/>
                <w:u w:val="single"/>
              </w:rPr>
              <w:t xml:space="preserve"> </w:t>
            </w:r>
          </w:p>
          <w:p w14:paraId="60B8C768" w14:textId="5337E7AA" w:rsidR="009865B5" w:rsidRPr="00B82ED7" w:rsidRDefault="009865B5" w:rsidP="009865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50152545" w14:textId="77777777" w:rsidR="00CE615A" w:rsidRPr="001A7C04" w:rsidRDefault="00CE615A" w:rsidP="004A1BBA">
      <w:pPr>
        <w:widowControl w:val="0"/>
        <w:autoSpaceDE w:val="0"/>
        <w:autoSpaceDN w:val="0"/>
        <w:jc w:val="center"/>
        <w:outlineLvl w:val="4"/>
        <w:rPr>
          <w:rFonts w:ascii="Calibri" w:hAnsi="Calibri" w:cs="Calibri"/>
          <w:b/>
          <w:color w:val="FF0000"/>
          <w:sz w:val="22"/>
          <w:szCs w:val="22"/>
        </w:rPr>
      </w:pPr>
    </w:p>
    <w:p w14:paraId="13068A36" w14:textId="77777777" w:rsidR="004A1BBA" w:rsidRPr="001A7C04" w:rsidRDefault="004A1BBA" w:rsidP="004A1BBA">
      <w:pPr>
        <w:widowControl w:val="0"/>
        <w:autoSpaceDE w:val="0"/>
        <w:autoSpaceDN w:val="0"/>
        <w:jc w:val="center"/>
        <w:outlineLvl w:val="4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2.3.2.3 Мероприятия по содействию развитию конкуренции</w:t>
      </w:r>
    </w:p>
    <w:p w14:paraId="63EBF73F" w14:textId="77777777" w:rsidR="004A1BBA" w:rsidRPr="001A7C04" w:rsidRDefault="004A1BBA" w:rsidP="004A1BB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804"/>
        <w:gridCol w:w="1701"/>
        <w:gridCol w:w="6521"/>
      </w:tblGrid>
      <w:tr w:rsidR="001A7C04" w:rsidRPr="001A7C04" w14:paraId="2E5F20ED" w14:textId="77777777" w:rsidTr="00CE615A">
        <w:tc>
          <w:tcPr>
            <w:tcW w:w="568" w:type="dxa"/>
          </w:tcPr>
          <w:p w14:paraId="6E791AEE" w14:textId="77777777" w:rsidR="00A74678" w:rsidRPr="001A7C04" w:rsidRDefault="00A74678" w:rsidP="004A1BB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1A7C04">
              <w:rPr>
                <w:b/>
                <w:sz w:val="24"/>
                <w:szCs w:val="24"/>
              </w:rPr>
              <w:t>N п/п</w:t>
            </w:r>
          </w:p>
        </w:tc>
        <w:tc>
          <w:tcPr>
            <w:tcW w:w="6804" w:type="dxa"/>
          </w:tcPr>
          <w:p w14:paraId="370AFDA5" w14:textId="77777777" w:rsidR="00A74678" w:rsidRPr="001A7C04" w:rsidRDefault="00A74678" w:rsidP="004A1BB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1A7C04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3BB16D0C" w14:textId="77777777" w:rsidR="00A74678" w:rsidRPr="001A7C04" w:rsidRDefault="00A74678" w:rsidP="004A1BB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1A7C04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6521" w:type="dxa"/>
          </w:tcPr>
          <w:p w14:paraId="20B1317D" w14:textId="77777777" w:rsidR="00A74678" w:rsidRPr="001A7C04" w:rsidRDefault="00A74678" w:rsidP="004A1BB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1A7C04">
              <w:rPr>
                <w:b/>
                <w:sz w:val="24"/>
                <w:szCs w:val="24"/>
              </w:rPr>
              <w:t>Результат выполнения мероприятия</w:t>
            </w:r>
          </w:p>
        </w:tc>
      </w:tr>
      <w:tr w:rsidR="009615C2" w:rsidRPr="009615C2" w14:paraId="462F063D" w14:textId="77777777" w:rsidTr="00CE615A">
        <w:trPr>
          <w:trHeight w:val="1552"/>
        </w:trPr>
        <w:tc>
          <w:tcPr>
            <w:tcW w:w="568" w:type="dxa"/>
          </w:tcPr>
          <w:p w14:paraId="127EFA7E" w14:textId="77777777" w:rsidR="00A74678" w:rsidRPr="009615C2" w:rsidRDefault="00A74678" w:rsidP="004A1B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0" w:name="_GoBack"/>
            <w:r w:rsidRPr="009615C2"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2C5C77CF" w14:textId="77777777" w:rsidR="00A74678" w:rsidRPr="009615C2" w:rsidRDefault="00A74678" w:rsidP="00A7467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615C2">
              <w:rPr>
                <w:sz w:val="24"/>
                <w:szCs w:val="24"/>
              </w:rPr>
              <w:t xml:space="preserve">Популяризация и внедрение практик обращения с ТКО, направленных на </w:t>
            </w:r>
            <w:proofErr w:type="spellStart"/>
            <w:r w:rsidRPr="009615C2">
              <w:rPr>
                <w:sz w:val="24"/>
                <w:szCs w:val="24"/>
              </w:rPr>
              <w:t>экопросвещение</w:t>
            </w:r>
            <w:proofErr w:type="spellEnd"/>
            <w:r w:rsidRPr="009615C2">
              <w:rPr>
                <w:sz w:val="24"/>
                <w:szCs w:val="24"/>
              </w:rPr>
              <w:t xml:space="preserve"> и </w:t>
            </w:r>
            <w:proofErr w:type="spellStart"/>
            <w:r w:rsidRPr="009615C2">
              <w:rPr>
                <w:sz w:val="24"/>
                <w:szCs w:val="24"/>
              </w:rPr>
              <w:t>экообразование</w:t>
            </w:r>
            <w:proofErr w:type="spellEnd"/>
            <w:r w:rsidRPr="009615C2">
              <w:rPr>
                <w:sz w:val="24"/>
                <w:szCs w:val="24"/>
              </w:rPr>
              <w:t xml:space="preserve"> жителей региона</w:t>
            </w:r>
          </w:p>
        </w:tc>
        <w:tc>
          <w:tcPr>
            <w:tcW w:w="1701" w:type="dxa"/>
          </w:tcPr>
          <w:p w14:paraId="726D1757" w14:textId="1C8A8C1D" w:rsidR="00A74678" w:rsidRPr="009615C2" w:rsidRDefault="001A7C04" w:rsidP="004A1B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615C2">
              <w:rPr>
                <w:sz w:val="24"/>
                <w:szCs w:val="24"/>
              </w:rPr>
              <w:t>2024 год</w:t>
            </w:r>
          </w:p>
        </w:tc>
        <w:tc>
          <w:tcPr>
            <w:tcW w:w="6521" w:type="dxa"/>
          </w:tcPr>
          <w:p w14:paraId="16F8F02B" w14:textId="744F299A" w:rsidR="002005D5" w:rsidRPr="009615C2" w:rsidRDefault="002005D5" w:rsidP="002005D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615C2">
              <w:rPr>
                <w:sz w:val="24"/>
                <w:szCs w:val="24"/>
              </w:rPr>
              <w:t>Раздел «Экологическое воспитание» на сайте Центра Экологической Безопасности:</w:t>
            </w:r>
            <w:r w:rsidR="009615C2" w:rsidRPr="009615C2">
              <w:rPr>
                <w:sz w:val="24"/>
                <w:szCs w:val="24"/>
              </w:rPr>
              <w:t xml:space="preserve"> </w:t>
            </w:r>
            <w:hyperlink r:id="rId8" w:history="1">
              <w:r w:rsidRPr="009615C2">
                <w:rPr>
                  <w:rStyle w:val="af1"/>
                  <w:color w:val="auto"/>
                  <w:sz w:val="24"/>
                  <w:szCs w:val="24"/>
                </w:rPr>
                <w:t>https://www.tko31.ru/</w:t>
              </w:r>
            </w:hyperlink>
          </w:p>
          <w:p w14:paraId="5E2547F5" w14:textId="2768ED83" w:rsidR="00A74678" w:rsidRPr="009615C2" w:rsidRDefault="002005D5" w:rsidP="009615C2">
            <w:pPr>
              <w:autoSpaceDE w:val="0"/>
              <w:autoSpaceDN w:val="0"/>
              <w:adjustRightInd w:val="0"/>
              <w:spacing w:line="228" w:lineRule="auto"/>
              <w:ind w:right="80"/>
              <w:jc w:val="both"/>
              <w:rPr>
                <w:sz w:val="24"/>
                <w:szCs w:val="24"/>
                <w:lang w:eastAsia="en-US"/>
              </w:rPr>
            </w:pPr>
            <w:r w:rsidRPr="009615C2">
              <w:rPr>
                <w:sz w:val="24"/>
                <w:szCs w:val="24"/>
                <w:lang w:eastAsia="en-US"/>
              </w:rPr>
              <w:t>На официальных страницах в социальных сетях и районной газете «Победа» размеща</w:t>
            </w:r>
            <w:r w:rsidR="009615C2" w:rsidRPr="009615C2">
              <w:rPr>
                <w:sz w:val="24"/>
                <w:szCs w:val="24"/>
                <w:lang w:eastAsia="en-US"/>
              </w:rPr>
              <w:t>ются</w:t>
            </w:r>
            <w:r w:rsidRPr="009615C2">
              <w:rPr>
                <w:sz w:val="24"/>
                <w:szCs w:val="24"/>
                <w:lang w:eastAsia="en-US"/>
              </w:rPr>
              <w:t xml:space="preserve"> материалы, направленные на информирование населения городского округа о применении т</w:t>
            </w:r>
            <w:r w:rsidR="009615C2" w:rsidRPr="009615C2">
              <w:rPr>
                <w:sz w:val="24"/>
                <w:szCs w:val="24"/>
                <w:lang w:eastAsia="en-US"/>
              </w:rPr>
              <w:t>ехнологии раздельного сбора ТКО.</w:t>
            </w:r>
          </w:p>
        </w:tc>
      </w:tr>
      <w:bookmarkEnd w:id="0"/>
    </w:tbl>
    <w:p w14:paraId="7F6C8571" w14:textId="77777777" w:rsidR="009615C2" w:rsidRDefault="009615C2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1482B81" w14:textId="77777777" w:rsidR="009615C2" w:rsidRDefault="009615C2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1D4AA86" w14:textId="77777777" w:rsidR="00B7217D" w:rsidRPr="00E56404" w:rsidRDefault="00ED191F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  <w:highlight w:val="white"/>
        </w:rPr>
      </w:pPr>
      <w:r w:rsidRPr="00E56404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2.3.5.3. Мероприятия по содействию развитию конкуренции</w:t>
      </w:r>
    </w:p>
    <w:p w14:paraId="19E92C35" w14:textId="77777777" w:rsidR="00CE615A" w:rsidRPr="00E56404" w:rsidRDefault="00CE615A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1587"/>
        <w:gridCol w:w="6493"/>
      </w:tblGrid>
      <w:tr w:rsidR="00E56404" w:rsidRPr="00E56404" w14:paraId="4F7B0A79" w14:textId="77777777" w:rsidTr="00551516">
        <w:trPr>
          <w:trHeight w:val="751"/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14:paraId="5DCD53AE" w14:textId="77777777" w:rsidR="00ED191F" w:rsidRPr="00E56404" w:rsidRDefault="00ED191F" w:rsidP="00CC3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6404">
              <w:rPr>
                <w:rFonts w:ascii="Times New Roman" w:hAnsi="Times New Roman" w:cs="Times New Roman"/>
                <w:b/>
                <w:szCs w:val="22"/>
              </w:rPr>
              <w:t>N</w:t>
            </w:r>
          </w:p>
          <w:p w14:paraId="29102C7A" w14:textId="77777777" w:rsidR="00ED191F" w:rsidRPr="00E56404" w:rsidRDefault="00ED191F" w:rsidP="00CC3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6404">
              <w:rPr>
                <w:rFonts w:ascii="Times New Roman" w:hAnsi="Times New Roman" w:cs="Times New Roman"/>
                <w:b/>
                <w:szCs w:val="22"/>
              </w:rPr>
              <w:t>п/п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C871E3B" w14:textId="77777777" w:rsidR="00ED191F" w:rsidRPr="00E56404" w:rsidRDefault="00ED191F" w:rsidP="00CC3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6404">
              <w:rPr>
                <w:rFonts w:ascii="Times New Roman" w:hAnsi="Times New Roman" w:cs="Times New Roman"/>
                <w:b/>
                <w:szCs w:val="22"/>
              </w:rPr>
              <w:t>Наименование мероприятия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169FBC71" w14:textId="77777777" w:rsidR="00ED191F" w:rsidRPr="00E56404" w:rsidRDefault="00ED191F" w:rsidP="00CC3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6404">
              <w:rPr>
                <w:rFonts w:ascii="Times New Roman" w:hAnsi="Times New Roman" w:cs="Times New Roman"/>
                <w:b/>
                <w:szCs w:val="22"/>
              </w:rPr>
              <w:t>Срок реализации мероприятия</w:t>
            </w:r>
          </w:p>
        </w:tc>
        <w:tc>
          <w:tcPr>
            <w:tcW w:w="6493" w:type="dxa"/>
            <w:tcBorders>
              <w:bottom w:val="single" w:sz="4" w:space="0" w:color="auto"/>
            </w:tcBorders>
          </w:tcPr>
          <w:p w14:paraId="090CEA09" w14:textId="77777777" w:rsidR="00ED191F" w:rsidRPr="00E56404" w:rsidRDefault="00ED191F" w:rsidP="00CC3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6404">
              <w:rPr>
                <w:rFonts w:ascii="Times New Roman" w:hAnsi="Times New Roman" w:cs="Times New Roman"/>
                <w:b/>
                <w:szCs w:val="22"/>
              </w:rPr>
              <w:t>Результат выполнения мероприятия</w:t>
            </w:r>
          </w:p>
        </w:tc>
      </w:tr>
      <w:tr w:rsidR="00634992" w:rsidRPr="00634992" w14:paraId="3729FA2A" w14:textId="77777777" w:rsidTr="00CC3CCE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AE6E" w14:textId="77777777" w:rsidR="00634992" w:rsidRPr="00634992" w:rsidRDefault="00634992" w:rsidP="00CC3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012" w14:textId="77777777" w:rsidR="00634992" w:rsidRPr="00634992" w:rsidRDefault="00634992" w:rsidP="00CC3C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Внесение изменений в нормативные правовые акты, административные регламенты предоставления услуг на рынке, подготовка новых проектов документов, направленных на устранение административных барьеров, излишних ограничений в развитии конкурентной среды на рынке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E1C5" w14:textId="205273EF" w:rsidR="00634992" w:rsidRPr="00634992" w:rsidRDefault="00634992" w:rsidP="00CC3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3D9A" w14:textId="3B88541A" w:rsidR="00634992" w:rsidRPr="00CC3CCE" w:rsidRDefault="00634992" w:rsidP="00CC3CC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CC3CCE">
              <w:rPr>
                <w:rFonts w:ascii="Times New Roman" w:hAnsi="Times New Roman" w:cs="Times New Roman"/>
                <w:szCs w:val="22"/>
                <w:lang w:eastAsia="en-US"/>
              </w:rPr>
              <w:t>Постановление о</w:t>
            </w:r>
            <w:r w:rsidRPr="00CC3CC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б утверждении стоимости и требований к качеству услуг по гарантированному перечню услуг по погребению на территории Яковлевского городского округа в работе</w:t>
            </w:r>
          </w:p>
        </w:tc>
      </w:tr>
      <w:tr w:rsidR="00634992" w:rsidRPr="00634992" w14:paraId="5514D2D3" w14:textId="77777777" w:rsidTr="00CD13E9">
        <w:trPr>
          <w:trHeight w:val="911"/>
        </w:trPr>
        <w:tc>
          <w:tcPr>
            <w:tcW w:w="568" w:type="dxa"/>
            <w:tcBorders>
              <w:top w:val="single" w:sz="4" w:space="0" w:color="auto"/>
            </w:tcBorders>
          </w:tcPr>
          <w:p w14:paraId="606EE018" w14:textId="77777777" w:rsidR="00634992" w:rsidRPr="00634992" w:rsidRDefault="00634992" w:rsidP="00CC3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1897D376" w14:textId="77777777" w:rsidR="00634992" w:rsidRPr="00634992" w:rsidRDefault="00634992" w:rsidP="00CC3C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Проведение мероприятий органами местного самоуправления по постановке на кадастровый учет и оформлению права собственности на земельные участки кладбищ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13980812" w14:textId="3E0A4297" w:rsidR="00634992" w:rsidRPr="00634992" w:rsidRDefault="00634992" w:rsidP="00CC3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68D7" w14:textId="7BA963CB" w:rsidR="00634992" w:rsidRPr="00CC3CCE" w:rsidRDefault="00634992" w:rsidP="00CC3C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C3CCE">
              <w:rPr>
                <w:rFonts w:ascii="Times New Roman" w:hAnsi="Times New Roman" w:cs="Times New Roman"/>
                <w:szCs w:val="22"/>
                <w:lang w:eastAsia="en-US"/>
              </w:rPr>
              <w:t>Обеспечение исполнения федерального законодательства в сфере государственного кадастрового учета земельных участков. На территории Яковлевского городского округа расположено 78 мест захоронений (кладбищ). В настоящее время все 78 мест захоронений (кладбищ) поставлены на кадастровый учет. Свидетельства о государственной регистрации права собственности на земельные участки имеются.</w:t>
            </w:r>
          </w:p>
        </w:tc>
      </w:tr>
      <w:tr w:rsidR="00634992" w:rsidRPr="00634992" w14:paraId="28437DCE" w14:textId="77777777" w:rsidTr="00634992">
        <w:trPr>
          <w:trHeight w:val="1069"/>
        </w:trPr>
        <w:tc>
          <w:tcPr>
            <w:tcW w:w="568" w:type="dxa"/>
          </w:tcPr>
          <w:p w14:paraId="1AE8D6E0" w14:textId="77777777" w:rsidR="00634992" w:rsidRPr="00634992" w:rsidRDefault="00634992" w:rsidP="00CC3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3.</w:t>
            </w:r>
          </w:p>
        </w:tc>
        <w:tc>
          <w:tcPr>
            <w:tcW w:w="6946" w:type="dxa"/>
          </w:tcPr>
          <w:p w14:paraId="71880A44" w14:textId="77777777" w:rsidR="00634992" w:rsidRPr="00634992" w:rsidRDefault="00634992" w:rsidP="00CC3CCE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Формирование и ведение реестра организаций, учреждений, субъектов предпринимательской деятельности, осуществляющих деятельность на рынке ритуальных услуг на территории муниципальных образований</w:t>
            </w:r>
          </w:p>
        </w:tc>
        <w:tc>
          <w:tcPr>
            <w:tcW w:w="1587" w:type="dxa"/>
          </w:tcPr>
          <w:p w14:paraId="0AFECA11" w14:textId="41FA21D2" w:rsidR="00634992" w:rsidRPr="00634992" w:rsidRDefault="00634992" w:rsidP="00CC3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AF49" w14:textId="6DC3E379" w:rsidR="00634992" w:rsidRPr="00CC3CCE" w:rsidRDefault="00634992" w:rsidP="00CC3C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C3CCE">
              <w:rPr>
                <w:rFonts w:ascii="Times New Roman" w:hAnsi="Times New Roman" w:cs="Times New Roman"/>
                <w:szCs w:val="22"/>
                <w:lang w:eastAsia="en-US"/>
              </w:rPr>
              <w:t>Обеспечение информационной открытости и предоставления достоверной информации об участниках рынка для потенциальных потребителей услуг. На территории округа зарегистрировано 12 индивидуальных предпринимателей осуществляющих свою деятельность в сфере ритуальных услуг</w:t>
            </w:r>
          </w:p>
        </w:tc>
      </w:tr>
      <w:tr w:rsidR="00634992" w:rsidRPr="00634992" w14:paraId="5526E91C" w14:textId="77777777" w:rsidTr="008D6761">
        <w:trPr>
          <w:trHeight w:val="1610"/>
        </w:trPr>
        <w:tc>
          <w:tcPr>
            <w:tcW w:w="568" w:type="dxa"/>
          </w:tcPr>
          <w:p w14:paraId="403E0C19" w14:textId="77777777" w:rsidR="00634992" w:rsidRPr="00634992" w:rsidRDefault="00634992" w:rsidP="00CC3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4.</w:t>
            </w:r>
          </w:p>
        </w:tc>
        <w:tc>
          <w:tcPr>
            <w:tcW w:w="6946" w:type="dxa"/>
          </w:tcPr>
          <w:p w14:paraId="758D344C" w14:textId="77777777" w:rsidR="00634992" w:rsidRPr="00634992" w:rsidRDefault="00634992" w:rsidP="00CC3CCE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 xml:space="preserve">Организация инвентаризации кладбищ и мест захоронений на них; </w:t>
            </w:r>
          </w:p>
          <w:p w14:paraId="2762E0C4" w14:textId="451C50CE" w:rsidR="00634992" w:rsidRPr="00634992" w:rsidRDefault="00634992" w:rsidP="00CC3CCE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-создание в области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услуг;</w:t>
            </w:r>
          </w:p>
          <w:p w14:paraId="17559633" w14:textId="77777777" w:rsidR="00634992" w:rsidRPr="00634992" w:rsidRDefault="00634992" w:rsidP="00CC3CCE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- доведение до населения информации, в том числе с использованием средств массовой информации о создании названных реестров</w:t>
            </w:r>
          </w:p>
        </w:tc>
        <w:tc>
          <w:tcPr>
            <w:tcW w:w="1587" w:type="dxa"/>
          </w:tcPr>
          <w:p w14:paraId="496FD195" w14:textId="2E3BCB88" w:rsidR="00634992" w:rsidRPr="00634992" w:rsidRDefault="00634992" w:rsidP="00CC3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t>2024 год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1DAA" w14:textId="4B5A2C9F" w:rsidR="00634992" w:rsidRPr="00634992" w:rsidRDefault="00634992" w:rsidP="00CC3C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34992">
              <w:rPr>
                <w:rFonts w:ascii="Times New Roman" w:hAnsi="Times New Roman" w:cs="Times New Roman"/>
                <w:lang w:eastAsia="en-US"/>
              </w:rPr>
              <w:t>Создание реестра и размещение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34992">
              <w:rPr>
                <w:rFonts w:ascii="Times New Roman" w:hAnsi="Times New Roman" w:cs="Times New Roman"/>
                <w:lang w:eastAsia="en-US"/>
              </w:rPr>
              <w:t>на карте кладбищ и мест захоронений на них, в которые включены сведения о существующих кладбищах и местах захоронений на них: в отношении 50 процентов общего количества существующих кладбищ – до 31 декабря 2024 года; в отношении всех существующих кладбищ – до 31 декабря 2025 года</w:t>
            </w:r>
          </w:p>
        </w:tc>
      </w:tr>
      <w:tr w:rsidR="00634992" w:rsidRPr="00634992" w14:paraId="400A3007" w14:textId="77777777" w:rsidTr="00ED191F">
        <w:tc>
          <w:tcPr>
            <w:tcW w:w="568" w:type="dxa"/>
          </w:tcPr>
          <w:p w14:paraId="50C9B5A8" w14:textId="77777777" w:rsidR="00AC0186" w:rsidRPr="00634992" w:rsidRDefault="00AC0186" w:rsidP="00CC3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6.</w:t>
            </w:r>
          </w:p>
        </w:tc>
        <w:tc>
          <w:tcPr>
            <w:tcW w:w="6946" w:type="dxa"/>
          </w:tcPr>
          <w:p w14:paraId="654AC9BE" w14:textId="77777777" w:rsidR="00AC0186" w:rsidRPr="00634992" w:rsidRDefault="00AC0186" w:rsidP="00CC3CCE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rPr>
                <w:rFonts w:ascii="Times New Roman" w:hAnsi="Times New Roman" w:cs="Times New Roman"/>
                <w:szCs w:val="22"/>
                <w:highlight w:val="white"/>
              </w:rPr>
              <w:t>Организация оказания услуг по организации похорон по принципу "одного окна" на основе конкуренции с предоставлением лицам, ответственным за захоронение, полной информации об указанных хозяйствующих субъектах, содержащейся в таких реестрах</w:t>
            </w:r>
          </w:p>
        </w:tc>
        <w:tc>
          <w:tcPr>
            <w:tcW w:w="1587" w:type="dxa"/>
          </w:tcPr>
          <w:p w14:paraId="012A6474" w14:textId="493551A8" w:rsidR="00AC0186" w:rsidRPr="00634992" w:rsidRDefault="00AC0186" w:rsidP="00CC3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634992">
              <w:t>2024 год</w:t>
            </w:r>
          </w:p>
        </w:tc>
        <w:tc>
          <w:tcPr>
            <w:tcW w:w="6493" w:type="dxa"/>
          </w:tcPr>
          <w:p w14:paraId="525C753B" w14:textId="590B9F74" w:rsidR="00AC0186" w:rsidRPr="00634992" w:rsidRDefault="00634992" w:rsidP="00CC3C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34992">
              <w:rPr>
                <w:rFonts w:ascii="Times New Roman" w:hAnsi="Times New Roman" w:cs="Times New Roman"/>
                <w:szCs w:val="22"/>
              </w:rPr>
              <w:t>Мероприятия по оказанию услуг по организации похорон по принципу «одного окна» не ведутся</w:t>
            </w:r>
          </w:p>
        </w:tc>
      </w:tr>
    </w:tbl>
    <w:p w14:paraId="0C1F8D19" w14:textId="77777777" w:rsidR="00552A50" w:rsidRPr="001A7C04" w:rsidRDefault="00552A50" w:rsidP="00886D5C">
      <w:pPr>
        <w:pStyle w:val="ConsPlusTitle"/>
        <w:outlineLvl w:val="4"/>
        <w:rPr>
          <w:rFonts w:ascii="Times New Roman" w:hAnsi="Times New Roman" w:cs="Times New Roman"/>
          <w:color w:val="FF0000"/>
          <w:szCs w:val="22"/>
          <w:highlight w:val="white"/>
        </w:rPr>
      </w:pPr>
    </w:p>
    <w:p w14:paraId="0E3E9AE4" w14:textId="77777777" w:rsidR="008D6761" w:rsidRPr="001A7C04" w:rsidRDefault="008D6761" w:rsidP="00886D5C">
      <w:pPr>
        <w:pStyle w:val="ConsPlusTitle"/>
        <w:outlineLvl w:val="4"/>
        <w:rPr>
          <w:rFonts w:ascii="Times New Roman" w:hAnsi="Times New Roman" w:cs="Times New Roman"/>
          <w:color w:val="FF0000"/>
          <w:szCs w:val="22"/>
          <w:highlight w:val="white"/>
        </w:rPr>
      </w:pPr>
    </w:p>
    <w:p w14:paraId="42277FDC" w14:textId="77777777" w:rsidR="00642856" w:rsidRPr="00E56404" w:rsidRDefault="00642856" w:rsidP="00642856">
      <w:pPr>
        <w:widowControl w:val="0"/>
        <w:autoSpaceDE w:val="0"/>
        <w:autoSpaceDN w:val="0"/>
        <w:jc w:val="center"/>
        <w:outlineLvl w:val="4"/>
        <w:rPr>
          <w:b/>
          <w:sz w:val="24"/>
          <w:szCs w:val="24"/>
        </w:rPr>
      </w:pPr>
      <w:r w:rsidRPr="00E56404">
        <w:rPr>
          <w:b/>
          <w:sz w:val="24"/>
          <w:szCs w:val="24"/>
        </w:rPr>
        <w:lastRenderedPageBreak/>
        <w:t>2.4.4.3. Мероприятия по содействию развитию конкуренции</w:t>
      </w:r>
    </w:p>
    <w:p w14:paraId="0060DFEF" w14:textId="77777777" w:rsidR="00642856" w:rsidRPr="00E56404" w:rsidRDefault="00642856" w:rsidP="006428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088"/>
        <w:gridCol w:w="1559"/>
        <w:gridCol w:w="6379"/>
      </w:tblGrid>
      <w:tr w:rsidR="00E56404" w:rsidRPr="00E56404" w14:paraId="5F8843A1" w14:textId="77777777" w:rsidTr="00642856">
        <w:tc>
          <w:tcPr>
            <w:tcW w:w="568" w:type="dxa"/>
          </w:tcPr>
          <w:p w14:paraId="1F7B9277" w14:textId="77777777" w:rsidR="00642856" w:rsidRPr="00967282" w:rsidRDefault="00642856" w:rsidP="0064285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67282">
              <w:rPr>
                <w:b/>
                <w:sz w:val="22"/>
                <w:szCs w:val="22"/>
              </w:rPr>
              <w:t>N</w:t>
            </w:r>
          </w:p>
          <w:p w14:paraId="62AEB360" w14:textId="77777777" w:rsidR="00642856" w:rsidRPr="00967282" w:rsidRDefault="00642856" w:rsidP="0064285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6728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088" w:type="dxa"/>
          </w:tcPr>
          <w:p w14:paraId="6324516D" w14:textId="77777777" w:rsidR="00642856" w:rsidRPr="00967282" w:rsidRDefault="00642856" w:rsidP="0064285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67282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</w:tcPr>
          <w:p w14:paraId="03549D7D" w14:textId="77777777" w:rsidR="00642856" w:rsidRPr="00E56404" w:rsidRDefault="00642856" w:rsidP="0064285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56404">
              <w:rPr>
                <w:b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6379" w:type="dxa"/>
          </w:tcPr>
          <w:p w14:paraId="602A848C" w14:textId="77777777" w:rsidR="00642856" w:rsidRPr="00E56404" w:rsidRDefault="00642856" w:rsidP="0064285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56404">
              <w:rPr>
                <w:b/>
                <w:sz w:val="22"/>
                <w:szCs w:val="22"/>
              </w:rPr>
              <w:t>Результат выполнения мероприятия</w:t>
            </w:r>
          </w:p>
        </w:tc>
      </w:tr>
      <w:tr w:rsidR="00AC0186" w:rsidRPr="001A7C04" w14:paraId="31DE8C11" w14:textId="77777777" w:rsidTr="00FD7782">
        <w:trPr>
          <w:trHeight w:val="1257"/>
        </w:trPr>
        <w:tc>
          <w:tcPr>
            <w:tcW w:w="568" w:type="dxa"/>
          </w:tcPr>
          <w:p w14:paraId="0997559A" w14:textId="77777777" w:rsidR="00AC0186" w:rsidRPr="00967282" w:rsidRDefault="00AC0186" w:rsidP="00AC01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67282">
              <w:rPr>
                <w:sz w:val="22"/>
                <w:szCs w:val="22"/>
              </w:rPr>
              <w:t>1.</w:t>
            </w:r>
          </w:p>
        </w:tc>
        <w:tc>
          <w:tcPr>
            <w:tcW w:w="7088" w:type="dxa"/>
          </w:tcPr>
          <w:p w14:paraId="0DBBADD2" w14:textId="77777777" w:rsidR="00AC0186" w:rsidRPr="00967282" w:rsidRDefault="00AC0186" w:rsidP="00AC018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67282">
              <w:rPr>
                <w:sz w:val="22"/>
                <w:szCs w:val="22"/>
              </w:rPr>
              <w:t>Формирование сети объектов заправки транспортных средств природным газом (метаном) на территории Белгородской области в соответствии с планом мероприятий ("дорожной картой") по реализации пилотного проекта "Развитие рынка газомоторного топлива в Белгородской области"</w:t>
            </w:r>
          </w:p>
        </w:tc>
        <w:tc>
          <w:tcPr>
            <w:tcW w:w="1559" w:type="dxa"/>
          </w:tcPr>
          <w:p w14:paraId="7407FF98" w14:textId="096A6F79" w:rsidR="00AC0186" w:rsidRPr="001A7C04" w:rsidRDefault="00AC0186" w:rsidP="00AC0186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4B7E24">
              <w:t>2024 год</w:t>
            </w:r>
          </w:p>
        </w:tc>
        <w:tc>
          <w:tcPr>
            <w:tcW w:w="6379" w:type="dxa"/>
          </w:tcPr>
          <w:p w14:paraId="1F3E945A" w14:textId="77777777" w:rsidR="001419D4" w:rsidRPr="00FD7782" w:rsidRDefault="00967282" w:rsidP="001419D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7782">
              <w:rPr>
                <w:rFonts w:eastAsia="Calibri"/>
                <w:sz w:val="22"/>
                <w:szCs w:val="22"/>
                <w:lang w:eastAsia="en-US"/>
              </w:rPr>
              <w:t xml:space="preserve">На территории Яковлевского городского округа АЗК ООО «Даль» </w:t>
            </w:r>
            <w:proofErr w:type="spellStart"/>
            <w:r w:rsidRPr="00FD7782">
              <w:rPr>
                <w:rFonts w:eastAsia="Calibri"/>
                <w:sz w:val="22"/>
                <w:szCs w:val="22"/>
                <w:lang w:eastAsia="en-US"/>
              </w:rPr>
              <w:t>х.Жданово</w:t>
            </w:r>
            <w:proofErr w:type="spellEnd"/>
            <w:r w:rsidRPr="00FD7782">
              <w:rPr>
                <w:rFonts w:eastAsia="Calibri"/>
                <w:sz w:val="22"/>
                <w:szCs w:val="22"/>
                <w:lang w:eastAsia="en-US"/>
              </w:rPr>
              <w:t xml:space="preserve"> обеспечивает заправку транспортных средств пр</w:t>
            </w:r>
            <w:r w:rsidR="00361126" w:rsidRPr="00FD7782">
              <w:rPr>
                <w:rFonts w:eastAsia="Calibri"/>
                <w:sz w:val="22"/>
                <w:szCs w:val="22"/>
                <w:lang w:eastAsia="en-US"/>
              </w:rPr>
              <w:t xml:space="preserve">иродным газом (метаном). </w:t>
            </w:r>
          </w:p>
          <w:p w14:paraId="71E54DCC" w14:textId="0081521D" w:rsidR="00AC0186" w:rsidRPr="001A7C04" w:rsidRDefault="00AC0186" w:rsidP="001419D4">
            <w:pPr>
              <w:widowControl w:val="0"/>
              <w:autoSpaceDE w:val="0"/>
              <w:autoSpaceDN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C0186" w:rsidRPr="00AC0186" w14:paraId="2E836351" w14:textId="77777777" w:rsidTr="001419D4">
        <w:trPr>
          <w:trHeight w:val="1445"/>
        </w:trPr>
        <w:tc>
          <w:tcPr>
            <w:tcW w:w="568" w:type="dxa"/>
          </w:tcPr>
          <w:p w14:paraId="41B036B3" w14:textId="77777777" w:rsidR="00AC0186" w:rsidRPr="00AC0186" w:rsidRDefault="00AC0186" w:rsidP="00AC01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0186">
              <w:rPr>
                <w:sz w:val="22"/>
                <w:szCs w:val="22"/>
              </w:rPr>
              <w:t>2.</w:t>
            </w:r>
          </w:p>
        </w:tc>
        <w:tc>
          <w:tcPr>
            <w:tcW w:w="7088" w:type="dxa"/>
          </w:tcPr>
          <w:p w14:paraId="202F58A8" w14:textId="77777777" w:rsidR="00AC0186" w:rsidRPr="00AC0186" w:rsidRDefault="00AC0186" w:rsidP="00AC018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C0186">
              <w:rPr>
                <w:sz w:val="22"/>
                <w:szCs w:val="22"/>
              </w:rPr>
              <w:t>Координация работы по переоборудованию транспортных средств жителями и организациями области на использование природного газа (метана) в качестве моторного топлива в соответствии с планом мероприятий ("дорожной картой") по реализации пилотного проекта "Развитие рынка газомоторного топлива в Белгородской области"</w:t>
            </w:r>
          </w:p>
        </w:tc>
        <w:tc>
          <w:tcPr>
            <w:tcW w:w="1559" w:type="dxa"/>
          </w:tcPr>
          <w:p w14:paraId="5368E086" w14:textId="50B2902C" w:rsidR="00AC0186" w:rsidRPr="00AC0186" w:rsidRDefault="00AC0186" w:rsidP="00AC01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0186">
              <w:t>2024 год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570F" w14:textId="0BA2CB14" w:rsidR="00AC0186" w:rsidRPr="00AC0186" w:rsidRDefault="00AC0186" w:rsidP="00AC018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C0186">
              <w:rPr>
                <w:sz w:val="22"/>
                <w:szCs w:val="22"/>
              </w:rPr>
              <w:t>Увеличение количества транспортных средств, использующих природный газ (метан) в качестве моторного топлива</w:t>
            </w:r>
          </w:p>
        </w:tc>
      </w:tr>
      <w:tr w:rsidR="00AC0186" w:rsidRPr="00AC0186" w14:paraId="0E22AF60" w14:textId="77777777" w:rsidTr="007230E3">
        <w:tc>
          <w:tcPr>
            <w:tcW w:w="568" w:type="dxa"/>
          </w:tcPr>
          <w:p w14:paraId="0185D459" w14:textId="77777777" w:rsidR="00AC0186" w:rsidRPr="00AC0186" w:rsidRDefault="00AC0186" w:rsidP="00AC01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0186">
              <w:rPr>
                <w:sz w:val="22"/>
                <w:szCs w:val="22"/>
              </w:rPr>
              <w:t>3.</w:t>
            </w:r>
          </w:p>
        </w:tc>
        <w:tc>
          <w:tcPr>
            <w:tcW w:w="7088" w:type="dxa"/>
          </w:tcPr>
          <w:p w14:paraId="06301D79" w14:textId="77777777" w:rsidR="00AC0186" w:rsidRPr="00AC0186" w:rsidRDefault="00AC0186" w:rsidP="00AC018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C0186">
              <w:rPr>
                <w:sz w:val="22"/>
                <w:szCs w:val="22"/>
              </w:rPr>
              <w:t>Оказание финансовой, информационно-методической поддержки организациям-инвесторам АГНКС, пунктам по техническому обслуживанию и переоборудованию, владельцам транспортных средств, предоставление налоговых льгот организациям-инвесторам АГНКС, владельцам транспортных средств</w:t>
            </w:r>
          </w:p>
        </w:tc>
        <w:tc>
          <w:tcPr>
            <w:tcW w:w="1559" w:type="dxa"/>
          </w:tcPr>
          <w:p w14:paraId="7EE754D7" w14:textId="730FDE22" w:rsidR="00AC0186" w:rsidRPr="00AC0186" w:rsidRDefault="00AC0186" w:rsidP="00AC01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C0186">
              <w:t>2024 год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B60D" w14:textId="23BF6CDC" w:rsidR="00AC0186" w:rsidRPr="00AC0186" w:rsidRDefault="00AC0186" w:rsidP="00AC018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C0186">
              <w:rPr>
                <w:sz w:val="22"/>
                <w:szCs w:val="22"/>
              </w:rPr>
              <w:t>Оказывается информационно-методическая поддержка участникам рынка газомоторного топлива и владельцам транспортных средств</w:t>
            </w:r>
          </w:p>
        </w:tc>
      </w:tr>
    </w:tbl>
    <w:p w14:paraId="65CC28C3" w14:textId="77777777" w:rsidR="00552A50" w:rsidRPr="001A7C04" w:rsidRDefault="00552A50">
      <w:pPr>
        <w:pStyle w:val="ConsPlusTitle"/>
        <w:jc w:val="center"/>
        <w:outlineLvl w:val="4"/>
        <w:rPr>
          <w:rFonts w:ascii="Times New Roman" w:hAnsi="Times New Roman" w:cs="Times New Roman"/>
          <w:color w:val="FF0000"/>
          <w:szCs w:val="22"/>
          <w:highlight w:val="white"/>
        </w:rPr>
      </w:pPr>
    </w:p>
    <w:p w14:paraId="61E14872" w14:textId="77777777" w:rsidR="00B7217D" w:rsidRPr="00E56404" w:rsidRDefault="00ED191F">
      <w:pPr>
        <w:pStyle w:val="ConsPlusTitle"/>
        <w:jc w:val="center"/>
        <w:outlineLvl w:val="4"/>
        <w:rPr>
          <w:rFonts w:ascii="Times New Roman" w:hAnsi="Times New Roman" w:cs="Times New Roman"/>
          <w:szCs w:val="22"/>
          <w:highlight w:val="white"/>
        </w:rPr>
      </w:pPr>
      <w:r w:rsidRPr="00E56404">
        <w:rPr>
          <w:rFonts w:ascii="Times New Roman" w:hAnsi="Times New Roman" w:cs="Times New Roman"/>
          <w:szCs w:val="22"/>
          <w:highlight w:val="white"/>
        </w:rPr>
        <w:t>2.5.1.3. Мероприятия по содействию развитию конкуренции</w:t>
      </w:r>
    </w:p>
    <w:p w14:paraId="1AA51755" w14:textId="2FC71B90" w:rsidR="00B7217D" w:rsidRPr="00E56404" w:rsidRDefault="00E56404" w:rsidP="00E56404">
      <w:pPr>
        <w:pStyle w:val="ConsPlusNormal"/>
        <w:tabs>
          <w:tab w:val="left" w:pos="5205"/>
        </w:tabs>
        <w:jc w:val="both"/>
        <w:rPr>
          <w:rFonts w:ascii="Times New Roman" w:hAnsi="Times New Roman" w:cs="Times New Roman"/>
          <w:szCs w:val="22"/>
          <w:highlight w:val="white"/>
        </w:rPr>
      </w:pPr>
      <w:r w:rsidRPr="00E56404">
        <w:rPr>
          <w:rFonts w:ascii="Times New Roman" w:hAnsi="Times New Roman" w:cs="Times New Roman"/>
          <w:szCs w:val="22"/>
          <w:highlight w:val="white"/>
        </w:rPr>
        <w:tab/>
      </w:r>
    </w:p>
    <w:tbl>
      <w:tblPr>
        <w:tblW w:w="157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060"/>
        <w:gridCol w:w="1701"/>
        <w:gridCol w:w="6379"/>
      </w:tblGrid>
      <w:tr w:rsidR="00E56404" w:rsidRPr="00E56404" w14:paraId="44B0DDD3" w14:textId="77777777" w:rsidTr="00A55BDA">
        <w:trPr>
          <w:trHeight w:val="690"/>
          <w:tblHeader/>
        </w:trPr>
        <w:tc>
          <w:tcPr>
            <w:tcW w:w="568" w:type="dxa"/>
          </w:tcPr>
          <w:p w14:paraId="4A7CCA28" w14:textId="77777777" w:rsidR="00ED191F" w:rsidRPr="00E56404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6404">
              <w:rPr>
                <w:rFonts w:ascii="Times New Roman" w:hAnsi="Times New Roman" w:cs="Times New Roman"/>
                <w:b/>
                <w:szCs w:val="22"/>
              </w:rPr>
              <w:t>N</w:t>
            </w:r>
          </w:p>
          <w:p w14:paraId="306435CD" w14:textId="77777777" w:rsidR="00ED191F" w:rsidRPr="00E56404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6404">
              <w:rPr>
                <w:rFonts w:ascii="Times New Roman" w:hAnsi="Times New Roman" w:cs="Times New Roman"/>
                <w:b/>
                <w:szCs w:val="22"/>
              </w:rPr>
              <w:t>п/п</w:t>
            </w:r>
          </w:p>
        </w:tc>
        <w:tc>
          <w:tcPr>
            <w:tcW w:w="7060" w:type="dxa"/>
          </w:tcPr>
          <w:p w14:paraId="0F70C813" w14:textId="77777777" w:rsidR="00ED191F" w:rsidRPr="00E56404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6404">
              <w:rPr>
                <w:rFonts w:ascii="Times New Roman" w:hAnsi="Times New Roman" w:cs="Times New Roman"/>
                <w:b/>
                <w:szCs w:val="22"/>
              </w:rPr>
              <w:t>Наименование мероприятия</w:t>
            </w:r>
          </w:p>
        </w:tc>
        <w:tc>
          <w:tcPr>
            <w:tcW w:w="1701" w:type="dxa"/>
          </w:tcPr>
          <w:p w14:paraId="74B84921" w14:textId="77777777" w:rsidR="00ED191F" w:rsidRPr="00E56404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6404">
              <w:rPr>
                <w:rFonts w:ascii="Times New Roman" w:hAnsi="Times New Roman" w:cs="Times New Roman"/>
                <w:b/>
                <w:szCs w:val="22"/>
              </w:rPr>
              <w:t>Срок реализации мероприятия</w:t>
            </w:r>
          </w:p>
        </w:tc>
        <w:tc>
          <w:tcPr>
            <w:tcW w:w="6379" w:type="dxa"/>
          </w:tcPr>
          <w:p w14:paraId="5CDA7B16" w14:textId="77777777" w:rsidR="00ED191F" w:rsidRPr="00E56404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56404">
              <w:rPr>
                <w:rFonts w:ascii="Times New Roman" w:hAnsi="Times New Roman" w:cs="Times New Roman"/>
                <w:b/>
                <w:szCs w:val="22"/>
              </w:rPr>
              <w:t>Результат выполнения мероприятия</w:t>
            </w:r>
          </w:p>
        </w:tc>
      </w:tr>
      <w:tr w:rsidR="001A7C04" w:rsidRPr="001A7C04" w14:paraId="7F12C6F7" w14:textId="77777777" w:rsidTr="00A55BDA">
        <w:trPr>
          <w:trHeight w:val="541"/>
        </w:trPr>
        <w:tc>
          <w:tcPr>
            <w:tcW w:w="568" w:type="dxa"/>
          </w:tcPr>
          <w:p w14:paraId="503AB188" w14:textId="77777777" w:rsidR="009B692C" w:rsidRPr="00A55BDA" w:rsidRDefault="009B692C" w:rsidP="009B6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1.</w:t>
            </w:r>
          </w:p>
        </w:tc>
        <w:tc>
          <w:tcPr>
            <w:tcW w:w="7060" w:type="dxa"/>
          </w:tcPr>
          <w:p w14:paraId="76B98BFD" w14:textId="731A02FA" w:rsidR="009B692C" w:rsidRPr="00A55BDA" w:rsidRDefault="009B692C" w:rsidP="00297F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Заключение муниципальных контрактов на выполнение перевозчиками работ, связанных с осуществлением регулярных перевозок по регулируемым тарифам, в соответствии с требованиями, установленными муниципальным заказчиком,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="00CE615A" w:rsidRPr="00A55BDA">
              <w:rPr>
                <w:rFonts w:ascii="Times New Roman" w:hAnsi="Times New Roman" w:cs="Times New Roman"/>
                <w:szCs w:val="22"/>
                <w:highlight w:val="white"/>
              </w:rPr>
              <w:t xml:space="preserve"> </w:t>
            </w:r>
          </w:p>
        </w:tc>
        <w:tc>
          <w:tcPr>
            <w:tcW w:w="1701" w:type="dxa"/>
          </w:tcPr>
          <w:p w14:paraId="473C6418" w14:textId="228ED3E4" w:rsidR="009B692C" w:rsidRPr="00A55BDA" w:rsidRDefault="001A7C04" w:rsidP="009B6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B7DE" w14:textId="61E04C98" w:rsidR="009B692C" w:rsidRPr="00A55BDA" w:rsidRDefault="009B692C" w:rsidP="009B6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55BDA">
              <w:rPr>
                <w:rFonts w:ascii="Times New Roman" w:hAnsi="Times New Roman" w:cs="Times New Roman"/>
                <w:szCs w:val="22"/>
              </w:rPr>
              <w:t>В настоящее время заключены муниципальные контракты на выполнение пассажирских перевозок по всем муниципальным маршрутам Яковлевского городского округа.</w:t>
            </w:r>
          </w:p>
        </w:tc>
      </w:tr>
      <w:tr w:rsidR="00C574D1" w:rsidRPr="001A7C04" w14:paraId="75487CE0" w14:textId="77777777" w:rsidTr="009B2696">
        <w:tc>
          <w:tcPr>
            <w:tcW w:w="568" w:type="dxa"/>
          </w:tcPr>
          <w:p w14:paraId="0E67F3BC" w14:textId="77777777" w:rsidR="00C574D1" w:rsidRPr="00A55BDA" w:rsidRDefault="00C574D1" w:rsidP="00C574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lastRenderedPageBreak/>
              <w:t>2.</w:t>
            </w:r>
          </w:p>
        </w:tc>
        <w:tc>
          <w:tcPr>
            <w:tcW w:w="7060" w:type="dxa"/>
          </w:tcPr>
          <w:p w14:paraId="44FE2C78" w14:textId="77777777" w:rsidR="00C574D1" w:rsidRPr="00A55BDA" w:rsidRDefault="00C574D1" w:rsidP="00C574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Организация взаимодействия перевозчиков с администрациями муниципальных районов и городских округов области при рассмотрении предложений об изменении регулируемых тарифов на перевозку пассажиров автомобильным транспортом по муниципальным маршрутам регулярных перевозок в городском сообщении, установлении и изменении муниципальных маршрутов с учетом интересов потребителей</w:t>
            </w:r>
          </w:p>
        </w:tc>
        <w:tc>
          <w:tcPr>
            <w:tcW w:w="1701" w:type="dxa"/>
          </w:tcPr>
          <w:p w14:paraId="65FCC1C5" w14:textId="7284C16B" w:rsidR="00C574D1" w:rsidRPr="00A55BDA" w:rsidRDefault="00C574D1" w:rsidP="00C574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D425" w14:textId="77777777" w:rsidR="00C574D1" w:rsidRDefault="00C574D1" w:rsidP="00C574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574D1">
              <w:rPr>
                <w:rFonts w:ascii="Times New Roman" w:hAnsi="Times New Roman" w:cs="Times New Roman"/>
                <w:szCs w:val="22"/>
              </w:rPr>
              <w:t>Взаимодействие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574D1">
              <w:rPr>
                <w:rFonts w:ascii="Times New Roman" w:hAnsi="Times New Roman" w:cs="Times New Roman"/>
                <w:szCs w:val="22"/>
              </w:rPr>
              <w:t>перевозчиков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574D1"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574D1">
              <w:rPr>
                <w:rFonts w:ascii="Times New Roman" w:hAnsi="Times New Roman" w:cs="Times New Roman"/>
                <w:szCs w:val="22"/>
              </w:rPr>
              <w:t>администрацией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574D1">
              <w:rPr>
                <w:rFonts w:ascii="Times New Roman" w:hAnsi="Times New Roman" w:cs="Times New Roman"/>
                <w:szCs w:val="22"/>
              </w:rPr>
              <w:t>Яковлевского городского округа по вопросу рассмотрения предложений и замечаний по изменению действующих муниципальных маршрутов с учетом интересов потребителей. Тарифы на пассажирские перевозки установлены постановлением № 200 от 30 октября 2018 года "Об утверждении тарифов на перевозки пассажиров и багажа автомобильным транспортом по маршрутам Яковлевского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574D1">
              <w:rPr>
                <w:rFonts w:ascii="Times New Roman" w:hAnsi="Times New Roman" w:cs="Times New Roman"/>
                <w:szCs w:val="22"/>
              </w:rPr>
              <w:t>района".</w:t>
            </w:r>
          </w:p>
          <w:p w14:paraId="2CA29C07" w14:textId="30465EF1" w:rsidR="00C574D1" w:rsidRPr="00C574D1" w:rsidRDefault="00C574D1" w:rsidP="00C574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9" w:history="1">
              <w:r w:rsidRPr="00C574D1">
                <w:rPr>
                  <w:rStyle w:val="af1"/>
                  <w:rFonts w:ascii="Times New Roman" w:eastAsia="Arial" w:hAnsi="Times New Roman" w:cs="Times New Roman"/>
                  <w:szCs w:val="22"/>
                </w:rPr>
                <w:t>https://yakovgo.gosuslugi.ru/deyatelnost/napravleniya-deyatelnosti/transportnoe-obsluzhivanie/</w:t>
              </w:r>
            </w:hyperlink>
          </w:p>
        </w:tc>
      </w:tr>
      <w:tr w:rsidR="00C574D1" w:rsidRPr="001A7C04" w14:paraId="4F93F2E4" w14:textId="77777777" w:rsidTr="00CA6BAA">
        <w:trPr>
          <w:trHeight w:val="2008"/>
        </w:trPr>
        <w:tc>
          <w:tcPr>
            <w:tcW w:w="568" w:type="dxa"/>
          </w:tcPr>
          <w:p w14:paraId="78EB9063" w14:textId="59B6179A" w:rsidR="00C574D1" w:rsidRPr="00A55BDA" w:rsidRDefault="00C574D1" w:rsidP="00C574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3.</w:t>
            </w:r>
          </w:p>
        </w:tc>
        <w:tc>
          <w:tcPr>
            <w:tcW w:w="7060" w:type="dxa"/>
          </w:tcPr>
          <w:p w14:paraId="000F1F47" w14:textId="77777777" w:rsidR="00C574D1" w:rsidRPr="00A55BDA" w:rsidRDefault="00C574D1" w:rsidP="00C574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 xml:space="preserve">Внесение в документ планирования регулярных перевозок по муниципальным маршрутам информации в порядке, установленном Федеральным </w:t>
            </w:r>
            <w:hyperlink r:id="rId10" w:tooltip="consultantplus://offline/ref=3BA7019E895D733CF106267D894DF893D87741F5FB10C29F8BE9745C2989274659C067FFC2BE4081BB5B9A27E7fFg4L" w:history="1">
              <w:r w:rsidRPr="00A55BDA">
                <w:rPr>
                  <w:rFonts w:ascii="Times New Roman" w:hAnsi="Times New Roman" w:cs="Times New Roman"/>
                  <w:szCs w:val="22"/>
                  <w:highlight w:val="white"/>
                </w:rPr>
                <w:t>законом</w:t>
              </w:r>
            </w:hyperlink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Федерации":</w:t>
            </w:r>
          </w:p>
          <w:p w14:paraId="5F2F9D44" w14:textId="77777777" w:rsidR="00C574D1" w:rsidRPr="00A55BDA" w:rsidRDefault="00C574D1" w:rsidP="00C574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- об изменении вида регулярных перевозок;</w:t>
            </w:r>
          </w:p>
          <w:p w14:paraId="40B11591" w14:textId="77777777" w:rsidR="00C574D1" w:rsidRPr="00A55BDA" w:rsidRDefault="00C574D1" w:rsidP="00C574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- о планируемой отмене муниципального маршрута регулярных перевозок</w:t>
            </w:r>
          </w:p>
        </w:tc>
        <w:tc>
          <w:tcPr>
            <w:tcW w:w="1701" w:type="dxa"/>
          </w:tcPr>
          <w:p w14:paraId="64953750" w14:textId="2C1861C7" w:rsidR="00C574D1" w:rsidRPr="00A55BDA" w:rsidRDefault="00C574D1" w:rsidP="00C574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0B77" w14:textId="77777777" w:rsidR="00C574D1" w:rsidRPr="00C574D1" w:rsidRDefault="00C574D1" w:rsidP="00C574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574D1">
              <w:rPr>
                <w:rFonts w:ascii="Times New Roman" w:hAnsi="Times New Roman" w:cs="Times New Roman"/>
                <w:szCs w:val="22"/>
              </w:rPr>
              <w:t>Администрацией Яковлевского городского округа на регулярной основе ведется работа по актуализации реестра маршрутов регулярных перевозок Яковлевского городского округа.</w:t>
            </w:r>
            <w:r w:rsidRPr="00C574D1">
              <w:rPr>
                <w:rFonts w:ascii="Times New Roman" w:hAnsi="Times New Roman" w:cs="Times New Roman"/>
                <w:szCs w:val="22"/>
              </w:rPr>
              <w:br/>
              <w:t xml:space="preserve">Последняя актуализация реестра утверждена постановлением №92 от22.03.2024г. </w:t>
            </w:r>
          </w:p>
          <w:p w14:paraId="4B77D785" w14:textId="6B9AA11B" w:rsidR="00C574D1" w:rsidRPr="00C574D1" w:rsidRDefault="004C09CF" w:rsidP="00C574D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hyperlink r:id="rId11" w:history="1">
              <w:r w:rsidR="00C574D1" w:rsidRPr="00C574D1">
                <w:rPr>
                  <w:rStyle w:val="af1"/>
                  <w:rFonts w:ascii="Times New Roman" w:eastAsia="Arial" w:hAnsi="Times New Roman" w:cs="Times New Roman"/>
                  <w:szCs w:val="22"/>
                </w:rPr>
                <w:t>https://yakovgo.gosuslugi.ru/deyatelnost/napravleniya-deyatelnosti/transportnoe-obsluzhivanie/</w:t>
              </w:r>
            </w:hyperlink>
          </w:p>
        </w:tc>
      </w:tr>
      <w:tr w:rsidR="00A55BDA" w:rsidRPr="001A7C04" w14:paraId="036FED48" w14:textId="77777777" w:rsidTr="00CA6BAA">
        <w:trPr>
          <w:trHeight w:val="1646"/>
        </w:trPr>
        <w:tc>
          <w:tcPr>
            <w:tcW w:w="568" w:type="dxa"/>
          </w:tcPr>
          <w:p w14:paraId="79D9EC0B" w14:textId="77777777" w:rsidR="00A55BDA" w:rsidRPr="00A55BDA" w:rsidRDefault="00A55BDA" w:rsidP="00A55B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4.</w:t>
            </w:r>
          </w:p>
        </w:tc>
        <w:tc>
          <w:tcPr>
            <w:tcW w:w="7060" w:type="dxa"/>
          </w:tcPr>
          <w:p w14:paraId="38414C52" w14:textId="77777777" w:rsidR="00A55BDA" w:rsidRPr="00A55BDA" w:rsidRDefault="00A55BDA" w:rsidP="00A55B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Ведение на официальных сайтах администраций муниципальных районов и городских округов реестров муниципальных маршрутов регулярных перевозок</w:t>
            </w:r>
          </w:p>
        </w:tc>
        <w:tc>
          <w:tcPr>
            <w:tcW w:w="1701" w:type="dxa"/>
          </w:tcPr>
          <w:p w14:paraId="3C19B60A" w14:textId="49019B62" w:rsidR="00A55BDA" w:rsidRPr="00A55BDA" w:rsidRDefault="00A55BDA" w:rsidP="00A55B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65B7" w14:textId="48C5F46C" w:rsidR="00A55BDA" w:rsidRPr="00A55BDA" w:rsidRDefault="00A55BDA" w:rsidP="00A55BD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A55BDA">
              <w:rPr>
                <w:rFonts w:ascii="Times New Roman" w:hAnsi="Times New Roman" w:cs="Times New Roman"/>
                <w:szCs w:val="22"/>
              </w:rPr>
              <w:t>Администрацией Яковлевского городского округа на регулярной основе ведется работа по актуализации реестра маршрутов регулярных перевозок Яковлевского городского округа.</w:t>
            </w:r>
            <w:r w:rsidRPr="00A55BDA">
              <w:rPr>
                <w:rFonts w:ascii="Times New Roman" w:hAnsi="Times New Roman" w:cs="Times New Roman"/>
                <w:szCs w:val="22"/>
              </w:rPr>
              <w:br/>
              <w:t xml:space="preserve">Последняя актуализация реестра утверждена постановлением №92 от 22.03.2024г., размещенный на официальном сайте администрации Яковлевского городского округа. </w:t>
            </w:r>
            <w:hyperlink r:id="rId12" w:history="1">
              <w:r w:rsidRPr="00A55BDA">
                <w:rPr>
                  <w:rStyle w:val="af1"/>
                  <w:rFonts w:ascii="Times New Roman" w:eastAsia="Arial" w:hAnsi="Times New Roman" w:cs="Times New Roman"/>
                  <w:szCs w:val="22"/>
                </w:rPr>
                <w:t>https://yakovgo.gosuslugi.ru/deyatelnost/napravleniya-deyatelnosti/transportnoe-obsluzhivanie/</w:t>
              </w:r>
            </w:hyperlink>
          </w:p>
        </w:tc>
      </w:tr>
      <w:tr w:rsidR="00A55BDA" w:rsidRPr="001A7C04" w14:paraId="3A1F8859" w14:textId="77777777" w:rsidTr="006530F1">
        <w:tc>
          <w:tcPr>
            <w:tcW w:w="568" w:type="dxa"/>
          </w:tcPr>
          <w:p w14:paraId="77EEA7CA" w14:textId="77777777" w:rsidR="00A55BDA" w:rsidRPr="00A55BDA" w:rsidRDefault="00A55BDA" w:rsidP="00A55B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5.</w:t>
            </w:r>
          </w:p>
        </w:tc>
        <w:tc>
          <w:tcPr>
            <w:tcW w:w="7060" w:type="dxa"/>
          </w:tcPr>
          <w:p w14:paraId="19A7D8E9" w14:textId="77777777" w:rsidR="00A55BDA" w:rsidRPr="00A55BDA" w:rsidRDefault="00A55BDA" w:rsidP="00A55B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Мониторинг пассажиропотока на муниципальных маршрутах регулярных перевозок</w:t>
            </w:r>
          </w:p>
        </w:tc>
        <w:tc>
          <w:tcPr>
            <w:tcW w:w="1701" w:type="dxa"/>
          </w:tcPr>
          <w:p w14:paraId="5739251B" w14:textId="3031E3B7" w:rsidR="00A55BDA" w:rsidRPr="00A55BDA" w:rsidRDefault="00A55BDA" w:rsidP="00A55B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5B11" w14:textId="1B87C0CA" w:rsidR="00A55BDA" w:rsidRPr="00A55BDA" w:rsidRDefault="00A55BDA" w:rsidP="00A55BD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A55BDA">
              <w:rPr>
                <w:rFonts w:ascii="Times New Roman" w:hAnsi="Times New Roman" w:cs="Times New Roman"/>
                <w:szCs w:val="22"/>
              </w:rPr>
              <w:t>В целях определения целесообразности корректировки маршрутной сети транспортным отделом ведется мониторинг пассажиропотока на муниципальных маршрутах регулярных перевозок</w:t>
            </w:r>
          </w:p>
        </w:tc>
      </w:tr>
      <w:tr w:rsidR="001A7C04" w:rsidRPr="001A7C04" w14:paraId="4A31A792" w14:textId="77777777" w:rsidTr="004D4873">
        <w:trPr>
          <w:trHeight w:val="1670"/>
        </w:trPr>
        <w:tc>
          <w:tcPr>
            <w:tcW w:w="568" w:type="dxa"/>
          </w:tcPr>
          <w:p w14:paraId="66BE8AC2" w14:textId="77777777" w:rsidR="007B7265" w:rsidRPr="00A55BDA" w:rsidRDefault="007B7265" w:rsidP="007B7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lastRenderedPageBreak/>
              <w:t>6.</w:t>
            </w:r>
          </w:p>
        </w:tc>
        <w:tc>
          <w:tcPr>
            <w:tcW w:w="7060" w:type="dxa"/>
          </w:tcPr>
          <w:p w14:paraId="36DE18CE" w14:textId="77777777" w:rsidR="007B7265" w:rsidRPr="00A55BDA" w:rsidRDefault="007B7265" w:rsidP="007B72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Проведение совместных мероприятий с территориальными подразделениями ГИБДД, органами государственного транспортного контроля по выявлению на территории муниципального образования перевозчиков, нарушающих требования законодательства</w:t>
            </w:r>
          </w:p>
        </w:tc>
        <w:tc>
          <w:tcPr>
            <w:tcW w:w="1701" w:type="dxa"/>
          </w:tcPr>
          <w:p w14:paraId="016A78FF" w14:textId="7C901C92" w:rsidR="007B7265" w:rsidRPr="00A55BDA" w:rsidRDefault="001A7C04" w:rsidP="007B7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55BDA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8029" w14:textId="6C8B3E78" w:rsidR="007B7265" w:rsidRPr="00CA6BAA" w:rsidRDefault="00CA6BAA" w:rsidP="0067654B">
            <w:pPr>
              <w:pStyle w:val="ConsPlusNormal"/>
              <w:ind w:hanging="38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A6BAA">
              <w:rPr>
                <w:rFonts w:ascii="Times New Roman" w:hAnsi="Times New Roman" w:cs="Times New Roman"/>
                <w:szCs w:val="22"/>
              </w:rPr>
              <w:t>В настоящее время для проведения рейдов не предоставляются представители ГИБДД. Рейдовые мероприятия, совместно с подразделениями ГИБДД, органами государственного транспортного контроля по выявлению на территории муниципального образования перевозчиков, нарушающих требования законодательств запланированы на 2 полугодие 2024 года.</w:t>
            </w:r>
          </w:p>
        </w:tc>
      </w:tr>
    </w:tbl>
    <w:p w14:paraId="6DF66906" w14:textId="77777777" w:rsidR="00B7217D" w:rsidRPr="001A7C04" w:rsidRDefault="00B7217D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2"/>
          <w:highlight w:val="white"/>
        </w:rPr>
      </w:pPr>
    </w:p>
    <w:p w14:paraId="14EE06F2" w14:textId="77777777" w:rsidR="00B7217D" w:rsidRPr="007F5A7F" w:rsidRDefault="00ED191F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  <w:r w:rsidRPr="007F5A7F">
        <w:rPr>
          <w:rFonts w:ascii="Times New Roman" w:hAnsi="Times New Roman" w:cs="Times New Roman"/>
          <w:sz w:val="24"/>
          <w:szCs w:val="22"/>
          <w:highlight w:val="white"/>
        </w:rPr>
        <w:t>2.5.2.3. Мероприятия по содействию развитию конкуренции</w:t>
      </w:r>
    </w:p>
    <w:p w14:paraId="0A8D2984" w14:textId="77777777" w:rsidR="00B7217D" w:rsidRPr="007F5A7F" w:rsidRDefault="00B7217D">
      <w:pPr>
        <w:pStyle w:val="ConsPlusNormal"/>
        <w:jc w:val="both"/>
        <w:rPr>
          <w:rFonts w:ascii="Times New Roman" w:hAnsi="Times New Roman" w:cs="Times New Roman"/>
          <w:sz w:val="24"/>
          <w:szCs w:val="22"/>
          <w:highlight w:val="white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088"/>
        <w:gridCol w:w="1701"/>
        <w:gridCol w:w="6378"/>
      </w:tblGrid>
      <w:tr w:rsidR="007F5A7F" w:rsidRPr="007F5A7F" w14:paraId="70663781" w14:textId="77777777" w:rsidTr="004B69C0">
        <w:trPr>
          <w:trHeight w:val="534"/>
          <w:tblHeader/>
        </w:trPr>
        <w:tc>
          <w:tcPr>
            <w:tcW w:w="568" w:type="dxa"/>
          </w:tcPr>
          <w:p w14:paraId="647E57E3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N</w:t>
            </w:r>
          </w:p>
          <w:p w14:paraId="5DFE7C60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п/п</w:t>
            </w:r>
          </w:p>
        </w:tc>
        <w:tc>
          <w:tcPr>
            <w:tcW w:w="7088" w:type="dxa"/>
          </w:tcPr>
          <w:p w14:paraId="06F651B6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Наименование мероприятия</w:t>
            </w:r>
          </w:p>
        </w:tc>
        <w:tc>
          <w:tcPr>
            <w:tcW w:w="1701" w:type="dxa"/>
          </w:tcPr>
          <w:p w14:paraId="32A956A2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Срок реализации мероприятия</w:t>
            </w:r>
          </w:p>
        </w:tc>
        <w:tc>
          <w:tcPr>
            <w:tcW w:w="6378" w:type="dxa"/>
          </w:tcPr>
          <w:p w14:paraId="256D6270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Результат выполнения мероприятия</w:t>
            </w:r>
          </w:p>
        </w:tc>
      </w:tr>
      <w:tr w:rsidR="0088545E" w:rsidRPr="0088545E" w14:paraId="7BBFFD17" w14:textId="77777777" w:rsidTr="00AA483E">
        <w:tc>
          <w:tcPr>
            <w:tcW w:w="568" w:type="dxa"/>
          </w:tcPr>
          <w:p w14:paraId="1C6C4162" w14:textId="77777777" w:rsidR="0067654B" w:rsidRPr="0088545E" w:rsidRDefault="0067654B" w:rsidP="006765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88545E">
              <w:rPr>
                <w:rFonts w:ascii="Times New Roman" w:hAnsi="Times New Roman" w:cs="Times New Roman"/>
                <w:szCs w:val="22"/>
                <w:highlight w:val="white"/>
              </w:rPr>
              <w:t>1.</w:t>
            </w:r>
          </w:p>
        </w:tc>
        <w:tc>
          <w:tcPr>
            <w:tcW w:w="7088" w:type="dxa"/>
          </w:tcPr>
          <w:p w14:paraId="00150746" w14:textId="77777777" w:rsidR="0067654B" w:rsidRPr="0088545E" w:rsidRDefault="0067654B" w:rsidP="006765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88545E">
              <w:rPr>
                <w:rFonts w:ascii="Times New Roman" w:hAnsi="Times New Roman" w:cs="Times New Roman"/>
                <w:szCs w:val="22"/>
                <w:highlight w:val="white"/>
              </w:rPr>
              <w:t>Заключение муниципальных контрактов на выполнение перевозчиками работ, связанных с осуществлением регулярных перевозок по регулируемым тарифам, в соответствии с требованиями, установленными муниципальным заказчиком,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</w:tcPr>
          <w:p w14:paraId="41C4C486" w14:textId="36BB1AB9" w:rsidR="0067654B" w:rsidRPr="0088545E" w:rsidRDefault="001A7C04" w:rsidP="006765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88545E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1615" w14:textId="461E21D7" w:rsidR="0067654B" w:rsidRPr="0088545E" w:rsidRDefault="0067654B" w:rsidP="006765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88545E">
              <w:rPr>
                <w:rFonts w:ascii="Times New Roman" w:hAnsi="Times New Roman" w:cs="Times New Roman"/>
              </w:rPr>
              <w:t>В настоящее время заключены муниципальные контракты на выполнение пассажирских перевозок по всем межмуниципальным маршрутам Яковлевского городского округа.</w:t>
            </w:r>
          </w:p>
        </w:tc>
      </w:tr>
      <w:tr w:rsidR="0088545E" w:rsidRPr="001A7C04" w14:paraId="451ABEC5" w14:textId="77777777" w:rsidTr="00AA6EC3">
        <w:trPr>
          <w:trHeight w:val="115"/>
        </w:trPr>
        <w:tc>
          <w:tcPr>
            <w:tcW w:w="568" w:type="dxa"/>
          </w:tcPr>
          <w:p w14:paraId="0F5D56EA" w14:textId="77777777" w:rsidR="0088545E" w:rsidRPr="00A14966" w:rsidRDefault="0088545E" w:rsidP="008854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  <w:highlight w:val="white"/>
              </w:rPr>
              <w:t>3.</w:t>
            </w:r>
          </w:p>
        </w:tc>
        <w:tc>
          <w:tcPr>
            <w:tcW w:w="7088" w:type="dxa"/>
          </w:tcPr>
          <w:p w14:paraId="0ADC16B8" w14:textId="77777777" w:rsidR="0088545E" w:rsidRPr="00A14966" w:rsidRDefault="0088545E" w:rsidP="008854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  <w:highlight w:val="white"/>
              </w:rPr>
              <w:t>Организация взаимодействия перевозчиков с администрациями муниципальных районов и городских округов области при рассмотрении предложений об изменении регулируемых тарифов на перевозку пассажиров автомобильным транспортом по межмуниципальным маршрутам регулярных перевозок в пригородном сообщении, установлении и изменении муниципальных маршрутов с учетом интересов потребителей</w:t>
            </w:r>
          </w:p>
        </w:tc>
        <w:tc>
          <w:tcPr>
            <w:tcW w:w="1701" w:type="dxa"/>
          </w:tcPr>
          <w:p w14:paraId="38603DCD" w14:textId="7C3F36FD" w:rsidR="0088545E" w:rsidRPr="00A14966" w:rsidRDefault="0088545E" w:rsidP="008854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5C0C" w14:textId="77777777" w:rsidR="00A14966" w:rsidRDefault="0088545E" w:rsidP="00A14966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88545E">
              <w:rPr>
                <w:rFonts w:ascii="Times New Roman" w:hAnsi="Times New Roman" w:cs="Times New Roman"/>
              </w:rPr>
              <w:t>Взаимодействие перевозчиков</w:t>
            </w:r>
            <w:r w:rsidR="00A14966">
              <w:rPr>
                <w:rFonts w:ascii="Times New Roman" w:hAnsi="Times New Roman" w:cs="Times New Roman"/>
              </w:rPr>
              <w:t xml:space="preserve"> </w:t>
            </w:r>
            <w:r w:rsidRPr="0088545E">
              <w:rPr>
                <w:rFonts w:ascii="Times New Roman" w:hAnsi="Times New Roman" w:cs="Times New Roman"/>
              </w:rPr>
              <w:t>с администрацией Яковлевского городского округа по вопросу рассмотрения предложений и замечаний по изменению действующих муниципальных маршрутов с учетом интересов потребителей. Тарифы на пассажирские перевозки установлены постановлением № 200 от 30 октября 2018 года "Об утверждении тарифов на перевозки пассажиров и багажа автомобильным транспортом по маршрутам Яковлевского района".</w:t>
            </w:r>
          </w:p>
          <w:p w14:paraId="5F2FBAB6" w14:textId="4CF71652" w:rsidR="0088545E" w:rsidRPr="0088545E" w:rsidRDefault="0088545E" w:rsidP="00A14966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color w:val="FF0000"/>
                <w:szCs w:val="22"/>
                <w:highlight w:val="white"/>
              </w:rPr>
            </w:pPr>
            <w:r w:rsidRPr="0088545E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88545E">
                <w:rPr>
                  <w:rStyle w:val="af1"/>
                  <w:rFonts w:ascii="Times New Roman" w:eastAsia="Arial" w:hAnsi="Times New Roman" w:cs="Times New Roman"/>
                </w:rPr>
                <w:t>https://yakovgo.gosuslugi.ru/deyatelnost/napravleniya-deyatelnosti/transportnoe-obsluzhivanie/</w:t>
              </w:r>
            </w:hyperlink>
            <w:r w:rsidRPr="008854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545E" w:rsidRPr="001A7C04" w14:paraId="16CA5BC3" w14:textId="77777777" w:rsidTr="002D54B3">
        <w:trPr>
          <w:trHeight w:val="1080"/>
        </w:trPr>
        <w:tc>
          <w:tcPr>
            <w:tcW w:w="568" w:type="dxa"/>
          </w:tcPr>
          <w:p w14:paraId="5E3E7FC4" w14:textId="30D578B3" w:rsidR="0088545E" w:rsidRPr="00A14966" w:rsidRDefault="0088545E" w:rsidP="008854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  <w:highlight w:val="white"/>
              </w:rPr>
              <w:lastRenderedPageBreak/>
              <w:t>5.</w:t>
            </w:r>
          </w:p>
        </w:tc>
        <w:tc>
          <w:tcPr>
            <w:tcW w:w="7088" w:type="dxa"/>
          </w:tcPr>
          <w:p w14:paraId="1103C2A3" w14:textId="77777777" w:rsidR="0088545E" w:rsidRPr="00A14966" w:rsidRDefault="0088545E" w:rsidP="008854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4966">
              <w:rPr>
                <w:rFonts w:ascii="Times New Roman" w:hAnsi="Times New Roman" w:cs="Times New Roman"/>
                <w:szCs w:val="22"/>
              </w:rPr>
              <w:t xml:space="preserve">Внесение в документ планирования регулярных перевозок по межмуниципальным маршрутам информации в порядке, установленном Федеральным </w:t>
            </w:r>
            <w:hyperlink r:id="rId14">
              <w:r w:rsidRPr="00A14966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A14966">
              <w:rPr>
                <w:rFonts w:ascii="Times New Roman" w:hAnsi="Times New Roman" w:cs="Times New Roman"/>
                <w:szCs w:val="22"/>
              </w:rPr>
      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Федерации":</w:t>
            </w:r>
          </w:p>
          <w:p w14:paraId="4AB69420" w14:textId="77777777" w:rsidR="0088545E" w:rsidRPr="00A14966" w:rsidRDefault="0088545E" w:rsidP="008854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4966">
              <w:rPr>
                <w:rFonts w:ascii="Times New Roman" w:hAnsi="Times New Roman" w:cs="Times New Roman"/>
                <w:szCs w:val="22"/>
              </w:rPr>
              <w:t xml:space="preserve">- об изменении вида регулярных перевозок; </w:t>
            </w:r>
          </w:p>
          <w:p w14:paraId="1EB85A8C" w14:textId="595D5E00" w:rsidR="0088545E" w:rsidRPr="00A14966" w:rsidRDefault="0088545E" w:rsidP="008854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</w:rPr>
              <w:t>- о планируемой отмене межмуниципального маршрута регулярных перевозок</w:t>
            </w:r>
          </w:p>
        </w:tc>
        <w:tc>
          <w:tcPr>
            <w:tcW w:w="1701" w:type="dxa"/>
          </w:tcPr>
          <w:p w14:paraId="21766642" w14:textId="0ED6E62F" w:rsidR="0088545E" w:rsidRPr="00A14966" w:rsidRDefault="0088545E" w:rsidP="008854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1916" w14:textId="77777777" w:rsidR="00A14966" w:rsidRDefault="0088545E" w:rsidP="0088545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88545E">
              <w:rPr>
                <w:rFonts w:ascii="Times New Roman" w:hAnsi="Times New Roman" w:cs="Times New Roman"/>
              </w:rPr>
              <w:t>Администрацией Яковлевского городского округа на регулярной основе ведется работа по актуализации реестра маршрутов регулярных перевозок Яковлевского городского округа.</w:t>
            </w:r>
            <w:r w:rsidRPr="0088545E">
              <w:rPr>
                <w:rFonts w:ascii="Times New Roman" w:hAnsi="Times New Roman" w:cs="Times New Roman"/>
              </w:rPr>
              <w:br/>
              <w:t>Последняя актуализация реестра утверждена постановлением №92 от 22.03.2024г.</w:t>
            </w:r>
          </w:p>
          <w:p w14:paraId="563DAAB2" w14:textId="706F3DE7" w:rsidR="0088545E" w:rsidRPr="0088545E" w:rsidRDefault="0088545E" w:rsidP="0088545E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8545E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88545E">
                <w:rPr>
                  <w:rStyle w:val="af1"/>
                  <w:rFonts w:ascii="Times New Roman" w:eastAsia="Arial" w:hAnsi="Times New Roman" w:cs="Times New Roman"/>
                </w:rPr>
                <w:t>https://yakovgo.gosuslugi.ru/deyatelnost/napravleniya-deyatelnosti/transportnoe-obsluzhivanie/</w:t>
              </w:r>
            </w:hyperlink>
            <w:r w:rsidRPr="008854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4966" w:rsidRPr="001A7C04" w14:paraId="244EC8E5" w14:textId="77777777" w:rsidTr="00DE61B6">
        <w:trPr>
          <w:trHeight w:val="1469"/>
        </w:trPr>
        <w:tc>
          <w:tcPr>
            <w:tcW w:w="568" w:type="dxa"/>
          </w:tcPr>
          <w:p w14:paraId="17C3CF52" w14:textId="3B91D951" w:rsidR="00A14966" w:rsidRPr="00A14966" w:rsidRDefault="00A14966" w:rsidP="00A149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  <w:highlight w:val="white"/>
              </w:rPr>
              <w:t>6.</w:t>
            </w:r>
          </w:p>
        </w:tc>
        <w:tc>
          <w:tcPr>
            <w:tcW w:w="7088" w:type="dxa"/>
          </w:tcPr>
          <w:p w14:paraId="4DF534AF" w14:textId="7937FC92" w:rsidR="00A14966" w:rsidRPr="00A14966" w:rsidRDefault="00A14966" w:rsidP="00A149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</w:rPr>
              <w:t>Ведение на официальных сайтах уполномоченных органов реестров межмуниципальных маршрутов регулярных перевозок</w:t>
            </w:r>
          </w:p>
        </w:tc>
        <w:tc>
          <w:tcPr>
            <w:tcW w:w="1701" w:type="dxa"/>
          </w:tcPr>
          <w:p w14:paraId="52F30ABE" w14:textId="4807AF06" w:rsidR="00A14966" w:rsidRPr="00A14966" w:rsidRDefault="00A14966" w:rsidP="00A149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462D" w14:textId="77777777" w:rsidR="00A14966" w:rsidRPr="00A14966" w:rsidRDefault="00A14966" w:rsidP="00A1496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14966">
              <w:rPr>
                <w:rFonts w:ascii="Times New Roman" w:hAnsi="Times New Roman" w:cs="Times New Roman"/>
              </w:rPr>
              <w:t>Администрацией Яковлевского городского округа на регулярной основе ведется работа по актуализации реестра маршрутов регулярных перевозок Яковлевского городского округа.</w:t>
            </w:r>
            <w:r w:rsidRPr="00A14966">
              <w:rPr>
                <w:rFonts w:ascii="Times New Roman" w:hAnsi="Times New Roman" w:cs="Times New Roman"/>
              </w:rPr>
              <w:br/>
              <w:t>Последняя актуализация реестра утверждена постановлением №92 от 22.03.2024г. Н</w:t>
            </w:r>
            <w:r w:rsidRPr="00A14966">
              <w:rPr>
                <w:rFonts w:ascii="Times New Roman" w:hAnsi="Times New Roman" w:cs="Times New Roman"/>
                <w:szCs w:val="24"/>
              </w:rPr>
              <w:t>ормативно-правовой акт, размещен на официальном сайте администрации Яковлевского городского округа.</w:t>
            </w:r>
          </w:p>
          <w:p w14:paraId="50F00DD0" w14:textId="3CA1FCBF" w:rsidR="00A14966" w:rsidRPr="00A14966" w:rsidRDefault="004C09CF" w:rsidP="00A1496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hyperlink r:id="rId16" w:history="1">
              <w:r w:rsidR="00A14966" w:rsidRPr="00A14966">
                <w:rPr>
                  <w:rStyle w:val="af1"/>
                  <w:rFonts w:ascii="Times New Roman" w:eastAsia="Arial" w:hAnsi="Times New Roman" w:cs="Times New Roman"/>
                  <w:szCs w:val="24"/>
                </w:rPr>
                <w:t>https://yakovgo.gosuslugi.ru/deyatelnost/napravleniya-deyatelnosti/transportnoe-obsluzhivanie/</w:t>
              </w:r>
            </w:hyperlink>
            <w:r w:rsidR="00A14966" w:rsidRPr="00A1496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14966" w:rsidRPr="001A7C04" w14:paraId="779751D2" w14:textId="77777777" w:rsidTr="00DE61B6">
        <w:tc>
          <w:tcPr>
            <w:tcW w:w="568" w:type="dxa"/>
          </w:tcPr>
          <w:p w14:paraId="2E155F90" w14:textId="77777777" w:rsidR="00A14966" w:rsidRPr="00A14966" w:rsidRDefault="00A14966" w:rsidP="00A149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  <w:highlight w:val="white"/>
              </w:rPr>
              <w:t>7.</w:t>
            </w:r>
          </w:p>
        </w:tc>
        <w:tc>
          <w:tcPr>
            <w:tcW w:w="7088" w:type="dxa"/>
          </w:tcPr>
          <w:p w14:paraId="04FFE28B" w14:textId="77777777" w:rsidR="00A14966" w:rsidRPr="00A14966" w:rsidRDefault="00A14966" w:rsidP="00A149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  <w:highlight w:val="white"/>
              </w:rPr>
              <w:t>Мониторинг пассажиропотока на межмуниципальных маршрутах регулярных перевозок и потребностей региона в корректировке существующей маршрутной сети</w:t>
            </w:r>
          </w:p>
        </w:tc>
        <w:tc>
          <w:tcPr>
            <w:tcW w:w="1701" w:type="dxa"/>
          </w:tcPr>
          <w:p w14:paraId="67A2B00E" w14:textId="45549227" w:rsidR="00A14966" w:rsidRPr="00A14966" w:rsidRDefault="00A14966" w:rsidP="00A149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06D0" w14:textId="56C4BA56" w:rsidR="00A14966" w:rsidRPr="00A14966" w:rsidRDefault="00A14966" w:rsidP="00A1496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  <w:highlight w:val="white"/>
              </w:rPr>
            </w:pPr>
            <w:r w:rsidRPr="00A14966">
              <w:rPr>
                <w:rFonts w:ascii="Times New Roman" w:hAnsi="Times New Roman" w:cs="Times New Roman"/>
              </w:rPr>
              <w:t>В целях определения целесообразности корректировки маршрутной сети транспортным отделом ведется мониторинг пассажиропотока на муниципальных маршрутах регулярных перевозок</w:t>
            </w:r>
          </w:p>
        </w:tc>
      </w:tr>
    </w:tbl>
    <w:p w14:paraId="032AD396" w14:textId="77777777" w:rsidR="00B7217D" w:rsidRPr="001A7C04" w:rsidRDefault="00B7217D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2"/>
          <w:highlight w:val="white"/>
        </w:rPr>
      </w:pPr>
    </w:p>
    <w:p w14:paraId="6B313E62" w14:textId="77777777" w:rsidR="0000030B" w:rsidRPr="001A7C04" w:rsidRDefault="0000030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2"/>
          <w:highlight w:val="white"/>
        </w:rPr>
      </w:pPr>
    </w:p>
    <w:p w14:paraId="67ABBF49" w14:textId="77777777" w:rsidR="00663EF4" w:rsidRDefault="00663EF4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</w:p>
    <w:p w14:paraId="42D640FD" w14:textId="77777777" w:rsidR="00663EF4" w:rsidRDefault="00663EF4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</w:p>
    <w:p w14:paraId="30881236" w14:textId="77777777" w:rsidR="00663EF4" w:rsidRDefault="00663EF4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</w:p>
    <w:p w14:paraId="6F2F7576" w14:textId="77777777" w:rsidR="00663EF4" w:rsidRDefault="00663EF4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</w:p>
    <w:p w14:paraId="0ABA1387" w14:textId="77777777" w:rsidR="00663EF4" w:rsidRDefault="00663EF4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</w:p>
    <w:p w14:paraId="1F8BC5A3" w14:textId="77777777" w:rsidR="00663EF4" w:rsidRDefault="00663EF4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</w:p>
    <w:p w14:paraId="5029BC68" w14:textId="77777777" w:rsidR="00663EF4" w:rsidRDefault="00663EF4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</w:p>
    <w:p w14:paraId="1D03E35B" w14:textId="77777777" w:rsidR="00B7217D" w:rsidRPr="007F5A7F" w:rsidRDefault="00ED191F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2"/>
          <w:highlight w:val="white"/>
        </w:rPr>
      </w:pPr>
      <w:r w:rsidRPr="007F5A7F">
        <w:rPr>
          <w:rFonts w:ascii="Times New Roman" w:hAnsi="Times New Roman" w:cs="Times New Roman"/>
          <w:sz w:val="24"/>
          <w:szCs w:val="22"/>
          <w:highlight w:val="white"/>
        </w:rPr>
        <w:lastRenderedPageBreak/>
        <w:t>2.6.1.3. Мероприятия по содействию развитию конкуренции</w:t>
      </w:r>
    </w:p>
    <w:p w14:paraId="3935E6F0" w14:textId="77777777" w:rsidR="00B7217D" w:rsidRPr="007F5A7F" w:rsidRDefault="00B7217D">
      <w:pPr>
        <w:pStyle w:val="ConsPlusNormal"/>
        <w:jc w:val="both"/>
        <w:rPr>
          <w:rFonts w:ascii="Times New Roman" w:hAnsi="Times New Roman" w:cs="Times New Roman"/>
          <w:sz w:val="24"/>
          <w:szCs w:val="22"/>
          <w:highlight w:val="white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088"/>
        <w:gridCol w:w="1701"/>
        <w:gridCol w:w="6378"/>
      </w:tblGrid>
      <w:tr w:rsidR="007F5A7F" w:rsidRPr="007F5A7F" w14:paraId="3C5FFB22" w14:textId="77777777" w:rsidTr="00ED191F">
        <w:tc>
          <w:tcPr>
            <w:tcW w:w="568" w:type="dxa"/>
          </w:tcPr>
          <w:p w14:paraId="63E95D9A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N</w:t>
            </w:r>
          </w:p>
          <w:p w14:paraId="0AB8C3AD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п/п</w:t>
            </w:r>
          </w:p>
        </w:tc>
        <w:tc>
          <w:tcPr>
            <w:tcW w:w="7088" w:type="dxa"/>
          </w:tcPr>
          <w:p w14:paraId="6D377872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Наименование мероприятия</w:t>
            </w:r>
          </w:p>
        </w:tc>
        <w:tc>
          <w:tcPr>
            <w:tcW w:w="1701" w:type="dxa"/>
          </w:tcPr>
          <w:p w14:paraId="04149AE3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Срок реализации мероприятия</w:t>
            </w:r>
          </w:p>
        </w:tc>
        <w:tc>
          <w:tcPr>
            <w:tcW w:w="6378" w:type="dxa"/>
          </w:tcPr>
          <w:p w14:paraId="2586B87B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Результат выполнения мероприятия</w:t>
            </w:r>
          </w:p>
        </w:tc>
      </w:tr>
      <w:tr w:rsidR="00457B19" w:rsidRPr="00457B19" w14:paraId="5BFC0EBE" w14:textId="77777777" w:rsidTr="00F94434">
        <w:trPr>
          <w:trHeight w:val="974"/>
        </w:trPr>
        <w:tc>
          <w:tcPr>
            <w:tcW w:w="568" w:type="dxa"/>
          </w:tcPr>
          <w:p w14:paraId="493226E3" w14:textId="2A73DB15" w:rsidR="00EE03A8" w:rsidRPr="00457B19" w:rsidRDefault="00EE03A8" w:rsidP="00457B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>6.</w:t>
            </w:r>
          </w:p>
        </w:tc>
        <w:tc>
          <w:tcPr>
            <w:tcW w:w="7088" w:type="dxa"/>
          </w:tcPr>
          <w:p w14:paraId="240A9CA5" w14:textId="647069E9" w:rsidR="00EE03A8" w:rsidRPr="00457B19" w:rsidRDefault="00EE03A8" w:rsidP="00457B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457B19">
              <w:rPr>
                <w:rFonts w:ascii="Times New Roman" w:hAnsi="Times New Roman" w:cs="Times New Roman"/>
                <w:szCs w:val="22"/>
              </w:rPr>
              <w:t>Проведение мониторинга подключения к сети Интернет населенных пунктов муниципальных образований области</w:t>
            </w:r>
          </w:p>
        </w:tc>
        <w:tc>
          <w:tcPr>
            <w:tcW w:w="1701" w:type="dxa"/>
          </w:tcPr>
          <w:p w14:paraId="46283909" w14:textId="02DF1CA3" w:rsidR="00EE03A8" w:rsidRPr="00457B19" w:rsidRDefault="001A7C04" w:rsidP="00457B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457B1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6378" w:type="dxa"/>
          </w:tcPr>
          <w:p w14:paraId="1020F8F8" w14:textId="264C123C" w:rsidR="00EE03A8" w:rsidRPr="00457B19" w:rsidRDefault="009530EC" w:rsidP="00457B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457B19">
              <w:rPr>
                <w:rFonts w:ascii="Times New Roman" w:hAnsi="Times New Roman" w:cs="Times New Roman"/>
                <w:szCs w:val="22"/>
              </w:rPr>
              <w:t>Н</w:t>
            </w:r>
            <w:r w:rsidR="00EE03A8" w:rsidRPr="00457B19">
              <w:rPr>
                <w:rFonts w:ascii="Times New Roman" w:hAnsi="Times New Roman" w:cs="Times New Roman"/>
                <w:szCs w:val="22"/>
              </w:rPr>
              <w:t>аселенны</w:t>
            </w:r>
            <w:r w:rsidRPr="00457B19">
              <w:rPr>
                <w:rFonts w:ascii="Times New Roman" w:hAnsi="Times New Roman" w:cs="Times New Roman"/>
                <w:szCs w:val="22"/>
              </w:rPr>
              <w:t>е</w:t>
            </w:r>
            <w:r w:rsidR="00EE03A8" w:rsidRPr="00457B19">
              <w:rPr>
                <w:rFonts w:ascii="Times New Roman" w:hAnsi="Times New Roman" w:cs="Times New Roman"/>
                <w:szCs w:val="22"/>
              </w:rPr>
              <w:t xml:space="preserve"> пункт</w:t>
            </w:r>
            <w:r w:rsidRPr="00457B19">
              <w:rPr>
                <w:rFonts w:ascii="Times New Roman" w:hAnsi="Times New Roman" w:cs="Times New Roman"/>
                <w:szCs w:val="22"/>
              </w:rPr>
              <w:t>ы</w:t>
            </w:r>
            <w:r w:rsidR="00EE03A8" w:rsidRPr="00457B19">
              <w:rPr>
                <w:rFonts w:ascii="Times New Roman" w:hAnsi="Times New Roman" w:cs="Times New Roman"/>
                <w:szCs w:val="22"/>
              </w:rPr>
              <w:t>, к которым проложены волоконно-оптические линии связи</w:t>
            </w:r>
            <w:r w:rsidRPr="00457B19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 xml:space="preserve">Строитель, Гостищево, Вислое, Терновка, Красный Восток, </w:t>
            </w:r>
            <w:proofErr w:type="spellStart"/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>Шопино</w:t>
            </w:r>
            <w:proofErr w:type="spellEnd"/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 xml:space="preserve">, </w:t>
            </w:r>
            <w:proofErr w:type="spellStart"/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>Смородино</w:t>
            </w:r>
            <w:proofErr w:type="spellEnd"/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 xml:space="preserve">, Яковлево, Крапивное, Быковка, Дмитриевка, Алексеевка, Казацкое, </w:t>
            </w:r>
            <w:proofErr w:type="spellStart"/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>Серетино</w:t>
            </w:r>
            <w:proofErr w:type="spellEnd"/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 xml:space="preserve">, Красный Отрожек, </w:t>
            </w:r>
            <w:proofErr w:type="spellStart"/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>Пушкарное</w:t>
            </w:r>
            <w:proofErr w:type="spellEnd"/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>, Стрелецкое, Томаровка, Кустовое</w:t>
            </w:r>
          </w:p>
        </w:tc>
      </w:tr>
      <w:tr w:rsidR="00457B19" w:rsidRPr="00457B19" w14:paraId="79594731" w14:textId="77777777" w:rsidTr="00ED191F">
        <w:tc>
          <w:tcPr>
            <w:tcW w:w="568" w:type="dxa"/>
          </w:tcPr>
          <w:p w14:paraId="530DFF7D" w14:textId="39A8804F" w:rsidR="00EE03A8" w:rsidRPr="00457B19" w:rsidRDefault="00EE03A8" w:rsidP="00457B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457B19">
              <w:rPr>
                <w:rFonts w:ascii="Times New Roman" w:hAnsi="Times New Roman" w:cs="Times New Roman"/>
                <w:szCs w:val="22"/>
                <w:highlight w:val="white"/>
              </w:rPr>
              <w:t>7.</w:t>
            </w:r>
          </w:p>
        </w:tc>
        <w:tc>
          <w:tcPr>
            <w:tcW w:w="7088" w:type="dxa"/>
          </w:tcPr>
          <w:p w14:paraId="5B0F2D3C" w14:textId="3B1CF664" w:rsidR="00EE03A8" w:rsidRPr="00457B19" w:rsidRDefault="00EE03A8" w:rsidP="00457B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457B19">
              <w:rPr>
                <w:rFonts w:ascii="Times New Roman" w:hAnsi="Times New Roman" w:cs="Times New Roman"/>
                <w:szCs w:val="22"/>
              </w:rPr>
              <w:t>Оказание содействия организациям связи, оказывающим универсальные услуги связи, в получении и (или) строительстве сооружений связи и помещений, предназначенных для оказания универсальных услуг связи</w:t>
            </w:r>
          </w:p>
        </w:tc>
        <w:tc>
          <w:tcPr>
            <w:tcW w:w="1701" w:type="dxa"/>
          </w:tcPr>
          <w:p w14:paraId="704733EE" w14:textId="58034B0D" w:rsidR="00EE03A8" w:rsidRPr="00457B19" w:rsidRDefault="001A7C04" w:rsidP="00457B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457B1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6378" w:type="dxa"/>
          </w:tcPr>
          <w:p w14:paraId="76A02931" w14:textId="723C846B" w:rsidR="00EE03A8" w:rsidRPr="00457B19" w:rsidRDefault="003151E6" w:rsidP="00457B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7B19">
              <w:rPr>
                <w:rFonts w:ascii="Times New Roman" w:hAnsi="Times New Roman" w:cs="Times New Roman"/>
                <w:szCs w:val="22"/>
              </w:rPr>
              <w:t>На постоянной основе оказывается содействие организациям связи, оказывающим универсальные услуги связи, в получении и (или) строительстве сооружений связи и помещений, предназначенных для оказания универсальных услуг связи</w:t>
            </w:r>
          </w:p>
        </w:tc>
      </w:tr>
    </w:tbl>
    <w:p w14:paraId="0FB03334" w14:textId="77777777" w:rsidR="003151E6" w:rsidRPr="001A7C04" w:rsidRDefault="003151E6" w:rsidP="00ED191F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4"/>
          <w:szCs w:val="22"/>
          <w:highlight w:val="white"/>
        </w:rPr>
      </w:pPr>
    </w:p>
    <w:p w14:paraId="614E21C5" w14:textId="155AB41B" w:rsidR="00B7217D" w:rsidRPr="007F5A7F" w:rsidRDefault="00ED191F" w:rsidP="00ED19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2"/>
          <w:highlight w:val="white"/>
        </w:rPr>
      </w:pPr>
      <w:r w:rsidRPr="007F5A7F">
        <w:rPr>
          <w:rFonts w:ascii="Times New Roman" w:hAnsi="Times New Roman" w:cs="Times New Roman"/>
          <w:sz w:val="24"/>
          <w:szCs w:val="22"/>
          <w:highlight w:val="white"/>
        </w:rPr>
        <w:t>III. Системные мероприятия, направленные на развитие конкурентной среды в Белгородской области</w:t>
      </w:r>
    </w:p>
    <w:p w14:paraId="0D725BA9" w14:textId="77777777" w:rsidR="00B7217D" w:rsidRPr="007F5A7F" w:rsidRDefault="00B7217D">
      <w:pPr>
        <w:pStyle w:val="ConsPlusNormal"/>
        <w:jc w:val="both"/>
        <w:rPr>
          <w:rFonts w:ascii="Times New Roman" w:hAnsi="Times New Roman" w:cs="Times New Roman"/>
          <w:sz w:val="24"/>
          <w:szCs w:val="22"/>
          <w:highlight w:val="white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032"/>
        <w:gridCol w:w="1701"/>
        <w:gridCol w:w="6378"/>
      </w:tblGrid>
      <w:tr w:rsidR="007F5A7F" w:rsidRPr="007F5A7F" w14:paraId="1D128DFC" w14:textId="77777777" w:rsidTr="00F94434">
        <w:trPr>
          <w:trHeight w:val="556"/>
          <w:tblHeader/>
        </w:trPr>
        <w:tc>
          <w:tcPr>
            <w:tcW w:w="624" w:type="dxa"/>
          </w:tcPr>
          <w:p w14:paraId="773314BE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N п/п</w:t>
            </w:r>
          </w:p>
        </w:tc>
        <w:tc>
          <w:tcPr>
            <w:tcW w:w="7032" w:type="dxa"/>
          </w:tcPr>
          <w:p w14:paraId="7DAFBF9F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Наименование мероприятия</w:t>
            </w:r>
          </w:p>
        </w:tc>
        <w:tc>
          <w:tcPr>
            <w:tcW w:w="1701" w:type="dxa"/>
          </w:tcPr>
          <w:p w14:paraId="5A5727AD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Срок реализации мероприятия</w:t>
            </w:r>
          </w:p>
        </w:tc>
        <w:tc>
          <w:tcPr>
            <w:tcW w:w="6378" w:type="dxa"/>
          </w:tcPr>
          <w:p w14:paraId="5C9A0DDC" w14:textId="77777777" w:rsidR="00ED191F" w:rsidRPr="007F5A7F" w:rsidRDefault="00ED19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white"/>
              </w:rPr>
            </w:pPr>
            <w:r w:rsidRPr="007F5A7F">
              <w:rPr>
                <w:rFonts w:ascii="Times New Roman" w:hAnsi="Times New Roman" w:cs="Times New Roman"/>
                <w:b/>
                <w:szCs w:val="22"/>
                <w:highlight w:val="white"/>
              </w:rPr>
              <w:t>Результат выполнения мероприятия</w:t>
            </w:r>
          </w:p>
        </w:tc>
      </w:tr>
      <w:tr w:rsidR="001A7C04" w:rsidRPr="001A7C04" w14:paraId="6224DCA8" w14:textId="77777777" w:rsidTr="001B5D55">
        <w:trPr>
          <w:trHeight w:val="1696"/>
        </w:trPr>
        <w:tc>
          <w:tcPr>
            <w:tcW w:w="624" w:type="dxa"/>
          </w:tcPr>
          <w:p w14:paraId="6BDDC6F3" w14:textId="77777777" w:rsidR="00ED191F" w:rsidRPr="0070521E" w:rsidRDefault="00ED19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70521E">
              <w:rPr>
                <w:rFonts w:ascii="Times New Roman" w:hAnsi="Times New Roman" w:cs="Times New Roman"/>
                <w:szCs w:val="22"/>
                <w:highlight w:val="white"/>
              </w:rPr>
              <w:t>2.8</w:t>
            </w:r>
          </w:p>
        </w:tc>
        <w:tc>
          <w:tcPr>
            <w:tcW w:w="7032" w:type="dxa"/>
          </w:tcPr>
          <w:p w14:paraId="36264047" w14:textId="77777777" w:rsidR="00ED191F" w:rsidRPr="0070521E" w:rsidRDefault="00ED191F" w:rsidP="00F578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70521E">
              <w:rPr>
                <w:rFonts w:ascii="Times New Roman" w:hAnsi="Times New Roman" w:cs="Times New Roman"/>
                <w:szCs w:val="22"/>
                <w:highlight w:val="white"/>
              </w:rPr>
              <w:t>Информирование потенциальных и действующих предпринимателей о возможности получения мер государственной и муниципальной поддержки посредством средств массовой информации, социальных сетей, наружной рекламы</w:t>
            </w:r>
          </w:p>
        </w:tc>
        <w:tc>
          <w:tcPr>
            <w:tcW w:w="1701" w:type="dxa"/>
          </w:tcPr>
          <w:p w14:paraId="747CC220" w14:textId="20C21959" w:rsidR="00ED191F" w:rsidRPr="0070521E" w:rsidRDefault="001A7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70521E">
              <w:rPr>
                <w:rFonts w:ascii="Times New Roman" w:hAnsi="Times New Roman" w:cs="Times New Roman"/>
                <w:szCs w:val="22"/>
                <w:highlight w:val="white"/>
              </w:rPr>
              <w:t>2024 год</w:t>
            </w:r>
          </w:p>
        </w:tc>
        <w:tc>
          <w:tcPr>
            <w:tcW w:w="6378" w:type="dxa"/>
          </w:tcPr>
          <w:p w14:paraId="1704B630" w14:textId="77777777" w:rsidR="0070521E" w:rsidRPr="0070521E" w:rsidRDefault="0070521E" w:rsidP="0070521E">
            <w:pPr>
              <w:jc w:val="both"/>
              <w:rPr>
                <w:sz w:val="24"/>
                <w:szCs w:val="24"/>
                <w:lang w:eastAsia="en-US"/>
              </w:rPr>
            </w:pPr>
            <w:r w:rsidRPr="0070521E">
              <w:rPr>
                <w:color w:val="000000"/>
                <w:sz w:val="22"/>
                <w:szCs w:val="22"/>
              </w:rPr>
              <w:t xml:space="preserve">Информирование с/х товаропроизводителей о доступных мерах поддержки, путем рассылки необходимой документации для получения субсидий на электронные почты с/х товаропроизводителей округа, в мессенджере </w:t>
            </w:r>
            <w:r w:rsidRPr="0070521E">
              <w:rPr>
                <w:color w:val="000000"/>
                <w:sz w:val="22"/>
                <w:szCs w:val="22"/>
                <w:lang w:val="en-US"/>
              </w:rPr>
              <w:t>Telegram</w:t>
            </w:r>
            <w:r w:rsidRPr="0070521E">
              <w:rPr>
                <w:color w:val="000000"/>
                <w:sz w:val="22"/>
                <w:szCs w:val="22"/>
              </w:rPr>
              <w:t>, а так же создан раздел субсидии на сайте администрации Яковлевского городского округа.</w:t>
            </w:r>
          </w:p>
          <w:p w14:paraId="713039C3" w14:textId="30E3564D" w:rsidR="00ED191F" w:rsidRPr="001A7C04" w:rsidRDefault="0070521E" w:rsidP="0070521E">
            <w:pPr>
              <w:shd w:val="clear" w:color="auto" w:fill="FFFFFF" w:themeFill="background1"/>
              <w:ind w:right="-31"/>
              <w:jc w:val="both"/>
              <w:rPr>
                <w:color w:val="FF0000"/>
                <w:sz w:val="22"/>
                <w:szCs w:val="22"/>
                <w:highlight w:val="white"/>
              </w:rPr>
            </w:pPr>
            <w:r w:rsidRPr="0070521E">
              <w:rPr>
                <w:sz w:val="24"/>
                <w:szCs w:val="24"/>
                <w:lang w:eastAsia="en-US"/>
              </w:rPr>
              <w:t xml:space="preserve">Информация о мерах поддержки субъектов МСП были направлены предпринимателям округа </w:t>
            </w:r>
            <w:r w:rsidRPr="0070521E">
              <w:rPr>
                <w:sz w:val="24"/>
                <w:szCs w:val="24"/>
              </w:rPr>
              <w:t xml:space="preserve">электронную почту или на мессенджеры, а также размещена на сайте органов местного самоуправления Яковлевского городского округа в разделе «Поддержка предпринимательства» </w:t>
            </w:r>
            <w:hyperlink r:id="rId17" w:history="1">
              <w:r w:rsidRPr="0070521E">
                <w:rPr>
                  <w:sz w:val="24"/>
                  <w:szCs w:val="24"/>
                  <w:u w:val="single"/>
                </w:rPr>
                <w:t>https://yakovgo.gosuslugi.ru/deyatelnost/napravleniya-deyatelnosti/podderzhka-predprinimatelstva/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DC1756" w:rsidRPr="001A7C04" w14:paraId="0C169737" w14:textId="77777777" w:rsidTr="003D5827">
        <w:trPr>
          <w:trHeight w:val="3375"/>
        </w:trPr>
        <w:tc>
          <w:tcPr>
            <w:tcW w:w="624" w:type="dxa"/>
          </w:tcPr>
          <w:p w14:paraId="3B320BBF" w14:textId="77777777" w:rsidR="00DC1756" w:rsidRPr="00C32243" w:rsidRDefault="00DC1756" w:rsidP="00DC1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  <w:highlight w:val="white"/>
              </w:rPr>
              <w:lastRenderedPageBreak/>
              <w:t>3.9</w:t>
            </w:r>
          </w:p>
        </w:tc>
        <w:tc>
          <w:tcPr>
            <w:tcW w:w="7032" w:type="dxa"/>
          </w:tcPr>
          <w:p w14:paraId="09F97BC0" w14:textId="77777777" w:rsidR="00DC1756" w:rsidRPr="00C32243" w:rsidRDefault="00DC1756" w:rsidP="00DC17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  <w:highlight w:val="white"/>
              </w:rPr>
              <w:t>Определение состава имущества, находящегося в муниципальной собственности муниципальных образований Белгородской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целях:</w:t>
            </w:r>
          </w:p>
          <w:p w14:paraId="430D34AA" w14:textId="77777777" w:rsidR="00DC1756" w:rsidRPr="00C32243" w:rsidRDefault="00DC1756" w:rsidP="00DC17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  <w:highlight w:val="white"/>
              </w:rPr>
              <w:t>- составление планов-графиков полной инвентаризации муниципального имущества, в том числе закрепленного за муниципальными предприятиями, учреждениями;</w:t>
            </w:r>
          </w:p>
          <w:p w14:paraId="6CAA3546" w14:textId="77777777" w:rsidR="00DC1756" w:rsidRPr="00C32243" w:rsidRDefault="00DC1756" w:rsidP="00DC17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  <w:highlight w:val="white"/>
              </w:rPr>
              <w:t>- проведение инвентаризации муниципального имущества, определение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14:paraId="58CA9E43" w14:textId="77777777" w:rsidR="00DC1756" w:rsidRPr="00C32243" w:rsidRDefault="00DC1756" w:rsidP="00DC17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  <w:highlight w:val="white"/>
              </w:rPr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1701" w:type="dxa"/>
          </w:tcPr>
          <w:p w14:paraId="70265677" w14:textId="49315E4E" w:rsidR="00DC1756" w:rsidRPr="00C32243" w:rsidRDefault="00DC1756" w:rsidP="00DC1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t>2024 год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AFFF" w14:textId="77777777" w:rsidR="00DC1756" w:rsidRPr="00DC1756" w:rsidRDefault="00DC1756" w:rsidP="00DC1756">
            <w:pPr>
              <w:spacing w:after="160" w:line="228" w:lineRule="auto"/>
              <w:ind w:right="79"/>
              <w:contextualSpacing/>
              <w:jc w:val="both"/>
              <w:rPr>
                <w:sz w:val="22"/>
                <w:szCs w:val="22"/>
              </w:rPr>
            </w:pPr>
            <w:r w:rsidRPr="00DC1756">
              <w:rPr>
                <w:rFonts w:eastAsia="Calibri"/>
                <w:sz w:val="22"/>
                <w:szCs w:val="22"/>
                <w:lang w:eastAsia="en-US"/>
              </w:rPr>
              <w:t>Проведена инвентаризация муниципального имущества, в том числе закрепленного за муниципальными предприятиями, учреждениями, в ходе которой выявлено неиспользуемое имущество, предложенное к реализации.</w:t>
            </w:r>
          </w:p>
          <w:p w14:paraId="585C9B75" w14:textId="77777777" w:rsidR="00DC1756" w:rsidRPr="00DC1756" w:rsidRDefault="00DC1756" w:rsidP="00DC1756">
            <w:pPr>
              <w:spacing w:after="160" w:line="228" w:lineRule="auto"/>
              <w:ind w:right="79"/>
              <w:contextualSpacing/>
              <w:jc w:val="both"/>
              <w:rPr>
                <w:sz w:val="22"/>
                <w:szCs w:val="22"/>
              </w:rPr>
            </w:pPr>
            <w:r w:rsidRPr="00DC1756">
              <w:rPr>
                <w:rFonts w:eastAsia="Calibri"/>
                <w:sz w:val="22"/>
                <w:szCs w:val="22"/>
                <w:lang w:eastAsia="en-US"/>
              </w:rPr>
              <w:t>Проводится работа по формированию перечня имущества, находящегося в муниципальной собственности,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      </w:r>
          </w:p>
          <w:p w14:paraId="09D0032D" w14:textId="04FEE67B" w:rsidR="00DC1756" w:rsidRPr="00DC1756" w:rsidRDefault="00DC1756" w:rsidP="003511C5">
            <w:pPr>
              <w:spacing w:after="160" w:line="228" w:lineRule="auto"/>
              <w:ind w:right="79"/>
              <w:contextualSpacing/>
              <w:jc w:val="both"/>
              <w:rPr>
                <w:bCs/>
                <w:color w:val="FF0000"/>
                <w:sz w:val="22"/>
                <w:szCs w:val="22"/>
                <w:highlight w:val="white"/>
              </w:rPr>
            </w:pPr>
            <w:r w:rsidRPr="00DC1756">
              <w:rPr>
                <w:rFonts w:eastAsia="Calibri"/>
                <w:sz w:val="22"/>
                <w:szCs w:val="22"/>
              </w:rPr>
              <w:t xml:space="preserve">(Решение Совета депутатов Яковлевского городского округа </w:t>
            </w:r>
            <w:r w:rsidR="003511C5">
              <w:rPr>
                <w:rFonts w:eastAsia="Calibri"/>
                <w:sz w:val="22"/>
                <w:szCs w:val="22"/>
              </w:rPr>
              <w:t xml:space="preserve">                  </w:t>
            </w:r>
            <w:r w:rsidRPr="00DC1756">
              <w:rPr>
                <w:rFonts w:eastAsia="Calibri"/>
                <w:sz w:val="22"/>
                <w:szCs w:val="22"/>
              </w:rPr>
              <w:t>от 29.11.2023 года № 8</w:t>
            </w:r>
            <w:r>
              <w:rPr>
                <w:rFonts w:eastAsia="Calibri"/>
                <w:sz w:val="22"/>
                <w:szCs w:val="22"/>
              </w:rPr>
              <w:t xml:space="preserve"> «</w:t>
            </w:r>
            <w:r w:rsidRPr="00DC1756">
              <w:rPr>
                <w:rFonts w:eastAsia="Calibri"/>
                <w:sz w:val="22"/>
                <w:szCs w:val="22"/>
              </w:rPr>
              <w:t>О прогнозном плане (программе) приватизации объектов муниципальной собственности Яковлевского городского округа на 2024 год». Решение Совета депутатов Яковлевского городского</w:t>
            </w:r>
            <w:r w:rsidR="003511C5">
              <w:rPr>
                <w:rFonts w:eastAsia="Calibri"/>
                <w:sz w:val="22"/>
                <w:szCs w:val="22"/>
              </w:rPr>
              <w:t xml:space="preserve"> округа от 24.04.2024 года №3 </w:t>
            </w:r>
            <w:r w:rsidRPr="00DC1756">
              <w:rPr>
                <w:rFonts w:eastAsia="Calibri"/>
                <w:sz w:val="22"/>
                <w:szCs w:val="22"/>
              </w:rPr>
              <w:t>«О внесении изменений в прогнозный план (программу) приватизации объектов муниципальной собственности Яковлевского городского округа на 2024 год»)</w:t>
            </w:r>
          </w:p>
        </w:tc>
      </w:tr>
      <w:tr w:rsidR="00DC1756" w:rsidRPr="001A7C04" w14:paraId="3260F282" w14:textId="77777777" w:rsidTr="00F94434">
        <w:trPr>
          <w:trHeight w:val="1905"/>
        </w:trPr>
        <w:tc>
          <w:tcPr>
            <w:tcW w:w="624" w:type="dxa"/>
            <w:tcBorders>
              <w:bottom w:val="single" w:sz="4" w:space="0" w:color="auto"/>
            </w:tcBorders>
          </w:tcPr>
          <w:p w14:paraId="59B3BF7E" w14:textId="77777777" w:rsidR="00DC1756" w:rsidRPr="00C32243" w:rsidRDefault="00DC1756" w:rsidP="00DC1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  <w:highlight w:val="white"/>
              </w:rPr>
              <w:t>3.10</w:t>
            </w:r>
          </w:p>
        </w:tc>
        <w:tc>
          <w:tcPr>
            <w:tcW w:w="7032" w:type="dxa"/>
            <w:tcBorders>
              <w:bottom w:val="single" w:sz="4" w:space="0" w:color="auto"/>
            </w:tcBorders>
          </w:tcPr>
          <w:p w14:paraId="438D9096" w14:textId="77777777" w:rsidR="00DC1756" w:rsidRPr="00C32243" w:rsidRDefault="00DC1756" w:rsidP="00DC17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  <w:highlight w:val="white"/>
              </w:rPr>
              <w:t>Приватизация либо перепрофилирование (изменение целевого назначения) имущества, находящегося в муниципальной собственности муниципальных образований Белгородской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14:paraId="50A7E6A7" w14:textId="311F9699" w:rsidR="00DC1756" w:rsidRPr="00C32243" w:rsidRDefault="00DC1756" w:rsidP="00DC17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  <w:highlight w:val="white"/>
              </w:rPr>
              <w:t>- организация и проведение публичных торгов по реализации указанного имущества (изменение целевого назначения имущества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486ECE" w14:textId="25E16628" w:rsidR="00DC1756" w:rsidRPr="00C32243" w:rsidRDefault="00DC1756" w:rsidP="00DC1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t>2024 год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3771" w14:textId="77777777" w:rsidR="00DC1756" w:rsidRPr="00DC1756" w:rsidRDefault="00DC1756" w:rsidP="00DC1756">
            <w:pPr>
              <w:contextualSpacing/>
              <w:jc w:val="both"/>
              <w:rPr>
                <w:sz w:val="22"/>
                <w:szCs w:val="22"/>
              </w:rPr>
            </w:pPr>
          </w:p>
          <w:p w14:paraId="60C7968E" w14:textId="77777777" w:rsidR="00DC1756" w:rsidRPr="00DC1756" w:rsidRDefault="00DC1756" w:rsidP="00DC1756">
            <w:pPr>
              <w:contextualSpacing/>
              <w:jc w:val="both"/>
              <w:rPr>
                <w:sz w:val="22"/>
                <w:szCs w:val="22"/>
              </w:rPr>
            </w:pPr>
          </w:p>
          <w:p w14:paraId="79CFC261" w14:textId="63E7C1BE" w:rsidR="00DC1756" w:rsidRPr="00DC1756" w:rsidRDefault="00DC1756" w:rsidP="00DC1756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bCs/>
                <w:color w:val="FF0000"/>
                <w:szCs w:val="22"/>
                <w:highlight w:val="white"/>
              </w:rPr>
            </w:pPr>
            <w:r w:rsidRPr="00DC1756">
              <w:rPr>
                <w:rFonts w:ascii="Times New Roman" w:hAnsi="Times New Roman" w:cs="Times New Roman"/>
                <w:szCs w:val="22"/>
              </w:rPr>
              <w:t>На основании постановления администрации Яковлевского городского округа от 22.03.2024 года № 96 «О приватизации муниципального имущества путем продажи на аукционе в электронной форме» проведены мероприятия по продаже 3-х (трех) объектов недвижимого имущества.</w:t>
            </w:r>
          </w:p>
        </w:tc>
      </w:tr>
      <w:tr w:rsidR="00DC1756" w:rsidRPr="001A7C04" w14:paraId="0FB36257" w14:textId="77777777" w:rsidTr="003D5827">
        <w:tc>
          <w:tcPr>
            <w:tcW w:w="624" w:type="dxa"/>
          </w:tcPr>
          <w:p w14:paraId="7858A1AF" w14:textId="6FD05761" w:rsidR="00DC1756" w:rsidRPr="00C32243" w:rsidRDefault="00DC1756" w:rsidP="00DC1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  <w:highlight w:val="white"/>
              </w:rPr>
              <w:t>3.11</w:t>
            </w:r>
          </w:p>
        </w:tc>
        <w:tc>
          <w:tcPr>
            <w:tcW w:w="7032" w:type="dxa"/>
          </w:tcPr>
          <w:p w14:paraId="7B3FAD69" w14:textId="7F8BF4A3" w:rsidR="00DC1756" w:rsidRPr="00C32243" w:rsidRDefault="00DC1756" w:rsidP="00DC17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</w:rPr>
              <w:t>Реализация плана мероприятий по реформированию областных государственных и муниципальных унитарных предприятий, зарегистрированных на территории Белгородской области</w:t>
            </w:r>
          </w:p>
        </w:tc>
        <w:tc>
          <w:tcPr>
            <w:tcW w:w="1701" w:type="dxa"/>
          </w:tcPr>
          <w:p w14:paraId="54EC8935" w14:textId="7A707D07" w:rsidR="00DC1756" w:rsidRPr="00C32243" w:rsidRDefault="00DC1756" w:rsidP="00DC1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t>2024 год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9E08" w14:textId="47F7C23E" w:rsidR="00DC1756" w:rsidRPr="00DC1756" w:rsidRDefault="00DC1756" w:rsidP="00DC1756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1756">
              <w:rPr>
                <w:rFonts w:ascii="Times New Roman" w:hAnsi="Times New Roman" w:cs="Times New Roman"/>
                <w:szCs w:val="22"/>
              </w:rPr>
              <w:t>В хо</w:t>
            </w:r>
            <w:r>
              <w:rPr>
                <w:rFonts w:ascii="Times New Roman" w:hAnsi="Times New Roman" w:cs="Times New Roman"/>
                <w:szCs w:val="22"/>
              </w:rPr>
              <w:t>де реализации плана мероприятий</w:t>
            </w:r>
            <w:r w:rsidRPr="00DC1756">
              <w:rPr>
                <w:rFonts w:ascii="Times New Roman" w:hAnsi="Times New Roman" w:cs="Times New Roman"/>
                <w:szCs w:val="22"/>
              </w:rPr>
              <w:t xml:space="preserve"> проведена реорганизаци</w:t>
            </w:r>
            <w:r w:rsidR="003511C5">
              <w:rPr>
                <w:rFonts w:ascii="Times New Roman" w:hAnsi="Times New Roman" w:cs="Times New Roman"/>
                <w:szCs w:val="22"/>
              </w:rPr>
              <w:t>я МУП «Охотник» в МБУ «Охотник»</w:t>
            </w:r>
          </w:p>
        </w:tc>
      </w:tr>
      <w:tr w:rsidR="00DC1756" w:rsidRPr="001A7C04" w14:paraId="5AC2DDC0" w14:textId="77777777" w:rsidTr="00F94434">
        <w:trPr>
          <w:trHeight w:val="959"/>
        </w:trPr>
        <w:tc>
          <w:tcPr>
            <w:tcW w:w="624" w:type="dxa"/>
            <w:tcBorders>
              <w:bottom w:val="single" w:sz="4" w:space="0" w:color="auto"/>
            </w:tcBorders>
          </w:tcPr>
          <w:p w14:paraId="0EA7AB7B" w14:textId="00C200F2" w:rsidR="00DC1756" w:rsidRPr="00C32243" w:rsidRDefault="00DC1756" w:rsidP="00DC1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  <w:highlight w:val="white"/>
              </w:rPr>
              <w:t>3.12</w:t>
            </w:r>
          </w:p>
        </w:tc>
        <w:tc>
          <w:tcPr>
            <w:tcW w:w="7032" w:type="dxa"/>
            <w:tcBorders>
              <w:bottom w:val="single" w:sz="4" w:space="0" w:color="auto"/>
            </w:tcBorders>
          </w:tcPr>
          <w:p w14:paraId="516A48A7" w14:textId="743BF9CB" w:rsidR="00DC1756" w:rsidRPr="00C32243" w:rsidRDefault="00DC1756" w:rsidP="00DC17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</w:rPr>
              <w:t>Обеспечение проведения конкурентных процедур, предусмотренных законодательством, государственными и муниципальными унитарными предприятиями, государственными и муниципальными учреждениями при реализации ими и предоставлении в пользование государственного и муниципального имущества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7206A1" w14:textId="125EEEFA" w:rsidR="00DC1756" w:rsidRPr="00C32243" w:rsidRDefault="00DC1756" w:rsidP="00DC17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 w:rsidRPr="00C3224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5822" w14:textId="1973A0B0" w:rsidR="00DC1756" w:rsidRPr="00DC1756" w:rsidRDefault="00DC1756" w:rsidP="00DC1756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1756">
              <w:rPr>
                <w:rFonts w:ascii="Times New Roman" w:hAnsi="Times New Roman" w:cs="Times New Roman"/>
                <w:szCs w:val="22"/>
              </w:rPr>
              <w:t>Не проводились</w:t>
            </w:r>
          </w:p>
        </w:tc>
      </w:tr>
    </w:tbl>
    <w:p w14:paraId="4C443506" w14:textId="77777777" w:rsidR="00B7217D" w:rsidRPr="001A7C04" w:rsidRDefault="00B7217D" w:rsidP="00F94434">
      <w:pPr>
        <w:rPr>
          <w:color w:val="FF0000"/>
          <w:sz w:val="24"/>
          <w:szCs w:val="24"/>
          <w:highlight w:val="white"/>
        </w:rPr>
      </w:pPr>
    </w:p>
    <w:sectPr w:rsidR="00B7217D" w:rsidRPr="001A7C04" w:rsidSect="00FE1483">
      <w:headerReference w:type="default" r:id="rId18"/>
      <w:pgSz w:w="16838" w:h="11905" w:orient="landscape"/>
      <w:pgMar w:top="993" w:right="1134" w:bottom="709" w:left="1134" w:header="0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315D5" w14:textId="77777777" w:rsidR="004C09CF" w:rsidRDefault="004C09CF">
      <w:r>
        <w:separator/>
      </w:r>
    </w:p>
  </w:endnote>
  <w:endnote w:type="continuationSeparator" w:id="0">
    <w:p w14:paraId="662ADA77" w14:textId="77777777" w:rsidR="004C09CF" w:rsidRDefault="004C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59DCD" w14:textId="77777777" w:rsidR="004C09CF" w:rsidRDefault="004C09CF">
      <w:r>
        <w:separator/>
      </w:r>
    </w:p>
  </w:footnote>
  <w:footnote w:type="continuationSeparator" w:id="0">
    <w:p w14:paraId="1463B008" w14:textId="77777777" w:rsidR="004C09CF" w:rsidRDefault="004C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939837"/>
      <w:docPartObj>
        <w:docPartGallery w:val="Page Numbers (Top of Page)"/>
        <w:docPartUnique/>
      </w:docPartObj>
    </w:sdtPr>
    <w:sdtEndPr/>
    <w:sdtContent>
      <w:p w14:paraId="6D81BA9E" w14:textId="77777777" w:rsidR="00B452B7" w:rsidRDefault="00B452B7">
        <w:pPr>
          <w:pStyle w:val="ab"/>
          <w:jc w:val="center"/>
        </w:pPr>
      </w:p>
      <w:p w14:paraId="6BABBE3B" w14:textId="77777777" w:rsidR="00B452B7" w:rsidRDefault="00B452B7">
        <w:pPr>
          <w:pStyle w:val="ab"/>
          <w:jc w:val="center"/>
        </w:pPr>
      </w:p>
      <w:p w14:paraId="48DA51E0" w14:textId="24E12095" w:rsidR="00E307C3" w:rsidRDefault="00E307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5C2">
          <w:rPr>
            <w:noProof/>
          </w:rPr>
          <w:t>5</w:t>
        </w:r>
        <w:r>
          <w:fldChar w:fldCharType="end"/>
        </w:r>
      </w:p>
    </w:sdtContent>
  </w:sdt>
  <w:p w14:paraId="473200E8" w14:textId="77777777" w:rsidR="00E307C3" w:rsidRDefault="00E307C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7D"/>
    <w:rsid w:val="0000030B"/>
    <w:rsid w:val="00003D08"/>
    <w:rsid w:val="00037663"/>
    <w:rsid w:val="000473B2"/>
    <w:rsid w:val="00063663"/>
    <w:rsid w:val="00104149"/>
    <w:rsid w:val="001246C3"/>
    <w:rsid w:val="0012530A"/>
    <w:rsid w:val="001419D4"/>
    <w:rsid w:val="001421A5"/>
    <w:rsid w:val="0018758A"/>
    <w:rsid w:val="001A7C04"/>
    <w:rsid w:val="001B5D55"/>
    <w:rsid w:val="001E1684"/>
    <w:rsid w:val="002005D5"/>
    <w:rsid w:val="00247DE0"/>
    <w:rsid w:val="0025145C"/>
    <w:rsid w:val="00297F07"/>
    <w:rsid w:val="002C6CE7"/>
    <w:rsid w:val="002D54B3"/>
    <w:rsid w:val="0030323A"/>
    <w:rsid w:val="003151E6"/>
    <w:rsid w:val="0032471E"/>
    <w:rsid w:val="003511C5"/>
    <w:rsid w:val="0035599B"/>
    <w:rsid w:val="00357721"/>
    <w:rsid w:val="00361126"/>
    <w:rsid w:val="00363430"/>
    <w:rsid w:val="00372671"/>
    <w:rsid w:val="003A0BBB"/>
    <w:rsid w:val="003A2B01"/>
    <w:rsid w:val="003D30B1"/>
    <w:rsid w:val="0043239C"/>
    <w:rsid w:val="00457B19"/>
    <w:rsid w:val="00457E9C"/>
    <w:rsid w:val="004A1BBA"/>
    <w:rsid w:val="004B69C0"/>
    <w:rsid w:val="004C09CF"/>
    <w:rsid w:val="004D4873"/>
    <w:rsid w:val="004E4170"/>
    <w:rsid w:val="005159BF"/>
    <w:rsid w:val="00551516"/>
    <w:rsid w:val="00552A50"/>
    <w:rsid w:val="00561353"/>
    <w:rsid w:val="005A2EC9"/>
    <w:rsid w:val="005C700F"/>
    <w:rsid w:val="00634992"/>
    <w:rsid w:val="006418F8"/>
    <w:rsid w:val="00642856"/>
    <w:rsid w:val="00663EF4"/>
    <w:rsid w:val="0067654B"/>
    <w:rsid w:val="006849A0"/>
    <w:rsid w:val="006B278C"/>
    <w:rsid w:val="006C6BC8"/>
    <w:rsid w:val="006E585F"/>
    <w:rsid w:val="006E7C1A"/>
    <w:rsid w:val="0070521E"/>
    <w:rsid w:val="00744F5F"/>
    <w:rsid w:val="00745327"/>
    <w:rsid w:val="00751199"/>
    <w:rsid w:val="007B7265"/>
    <w:rsid w:val="007F5A7F"/>
    <w:rsid w:val="00803CFD"/>
    <w:rsid w:val="008040FE"/>
    <w:rsid w:val="00812CC7"/>
    <w:rsid w:val="00830B1F"/>
    <w:rsid w:val="0085164D"/>
    <w:rsid w:val="00863CB5"/>
    <w:rsid w:val="0088545E"/>
    <w:rsid w:val="00886D5C"/>
    <w:rsid w:val="00895F54"/>
    <w:rsid w:val="008D6761"/>
    <w:rsid w:val="009530EC"/>
    <w:rsid w:val="009615C2"/>
    <w:rsid w:val="00963839"/>
    <w:rsid w:val="00967282"/>
    <w:rsid w:val="009865B5"/>
    <w:rsid w:val="009B692C"/>
    <w:rsid w:val="009C3C8E"/>
    <w:rsid w:val="00A10548"/>
    <w:rsid w:val="00A14966"/>
    <w:rsid w:val="00A31B26"/>
    <w:rsid w:val="00A42AFA"/>
    <w:rsid w:val="00A55BDA"/>
    <w:rsid w:val="00A65E2F"/>
    <w:rsid w:val="00A74678"/>
    <w:rsid w:val="00A81FEF"/>
    <w:rsid w:val="00A97131"/>
    <w:rsid w:val="00AA6B6D"/>
    <w:rsid w:val="00AA6EC3"/>
    <w:rsid w:val="00AC0186"/>
    <w:rsid w:val="00AC0C9E"/>
    <w:rsid w:val="00B32CD4"/>
    <w:rsid w:val="00B452B7"/>
    <w:rsid w:val="00B7217D"/>
    <w:rsid w:val="00B82ED7"/>
    <w:rsid w:val="00C32243"/>
    <w:rsid w:val="00C574D1"/>
    <w:rsid w:val="00C767CD"/>
    <w:rsid w:val="00CA6BAA"/>
    <w:rsid w:val="00CC3CCE"/>
    <w:rsid w:val="00CE4A81"/>
    <w:rsid w:val="00CE615A"/>
    <w:rsid w:val="00D02A5F"/>
    <w:rsid w:val="00D060BA"/>
    <w:rsid w:val="00D2411A"/>
    <w:rsid w:val="00D3719C"/>
    <w:rsid w:val="00D55A66"/>
    <w:rsid w:val="00D63DD4"/>
    <w:rsid w:val="00DC1756"/>
    <w:rsid w:val="00DE3282"/>
    <w:rsid w:val="00DF4301"/>
    <w:rsid w:val="00E227EE"/>
    <w:rsid w:val="00E307C3"/>
    <w:rsid w:val="00E56404"/>
    <w:rsid w:val="00E64CA8"/>
    <w:rsid w:val="00E923FA"/>
    <w:rsid w:val="00ED0963"/>
    <w:rsid w:val="00ED191F"/>
    <w:rsid w:val="00EE03A8"/>
    <w:rsid w:val="00EF1ECF"/>
    <w:rsid w:val="00F064C2"/>
    <w:rsid w:val="00F57892"/>
    <w:rsid w:val="00F94434"/>
    <w:rsid w:val="00FA11A6"/>
    <w:rsid w:val="00FA598C"/>
    <w:rsid w:val="00FD7782"/>
    <w:rsid w:val="00F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091C"/>
  <w15:docId w15:val="{EE969D23-0562-4B22-903E-557DFF43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59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 w:line="259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after="160" w:line="276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pPr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51199"/>
    <w:rPr>
      <w:rFonts w:ascii="Calibri" w:eastAsia="Times New Roman" w:hAnsi="Calibri" w:cs="Calibri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EF1ECF"/>
    <w:rPr>
      <w:color w:val="954F72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35599B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559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ko31.ru/" TargetMode="External"/><Relationship Id="rId13" Type="http://schemas.openxmlformats.org/officeDocument/2006/relationships/hyperlink" Target="https://yakovgo.gosuslugi.ru/deyatelnost/napravleniya-deyatelnosti/transportnoe-obsluzhivani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kovgo.gosuslugi.ru/spravochnik/teplosnabzhenie/" TargetMode="External"/><Relationship Id="rId12" Type="http://schemas.openxmlformats.org/officeDocument/2006/relationships/hyperlink" Target="https://yakovgo.gosuslugi.ru/deyatelnost/napravleniya-deyatelnosti/transportnoe-obsluzhivanie/" TargetMode="External"/><Relationship Id="rId17" Type="http://schemas.openxmlformats.org/officeDocument/2006/relationships/hyperlink" Target="https://yakovgo.gosuslugi.ru/deyatelnost/napravleniya-deyatelnosti/podderzhka-predprinimatelstv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kovgo.gosuslugi.ru/deyatelnost/napravleniya-deyatelnosti/transportnoe-obsluzhivani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kovgo.gosuslugi.ru/deyatelnost/napravleniya-deyatelnosti/transportnoe-obsluzhiva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kovgo.gosuslugi.ru/deyatelnost/napravleniya-deyatelnosti/transportnoe-obsluzhivanie/" TargetMode="External"/><Relationship Id="rId10" Type="http://schemas.openxmlformats.org/officeDocument/2006/relationships/hyperlink" Target="consultantplus://offline/ref=3BA7019E895D733CF106267D894DF893D87741F5FB10C29F8BE9745C2989274659C067FFC2BE4081BB5B9A27E7fFg4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kovgo.gosuslugi.ru/deyatelnost/napravleniya-deyatelnosti/transportnoe-obsluzhivanie/" TargetMode="External"/><Relationship Id="rId14" Type="http://schemas.openxmlformats.org/officeDocument/2006/relationships/hyperlink" Target="consultantplus://offline/ref=9E59C923015EE851D545BAE0AF3CE3DEC6270D187964650D78C85B05B552F1AED3729850DA7AE04498DFB53FF65Ea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10C3-0C68-4847-8C3D-04E8EF2F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Елена Викторовна</dc:creator>
  <cp:keywords/>
  <dc:description/>
  <cp:lastModifiedBy>User</cp:lastModifiedBy>
  <cp:revision>58</cp:revision>
  <cp:lastPrinted>2024-07-19T08:05:00Z</cp:lastPrinted>
  <dcterms:created xsi:type="dcterms:W3CDTF">2022-03-29T11:32:00Z</dcterms:created>
  <dcterms:modified xsi:type="dcterms:W3CDTF">2025-02-10T08:22:00Z</dcterms:modified>
</cp:coreProperties>
</file>