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BD9" w:rsidRDefault="00C94BD9" w:rsidP="00C94BD9">
      <w:pPr>
        <w:spacing w:after="0" w:line="265" w:lineRule="auto"/>
        <w:ind w:right="76"/>
        <w:jc w:val="center"/>
        <w:rPr>
          <w:b/>
          <w:sz w:val="30"/>
        </w:rPr>
      </w:pPr>
    </w:p>
    <w:p w:rsidR="00C94BD9" w:rsidRDefault="00C94BD9" w:rsidP="00C94BD9">
      <w:pPr>
        <w:spacing w:after="0" w:line="265" w:lineRule="auto"/>
        <w:ind w:left="360" w:right="76" w:firstLine="0"/>
        <w:jc w:val="center"/>
        <w:rPr>
          <w:b/>
        </w:rPr>
      </w:pPr>
    </w:p>
    <w:p w:rsidR="0032523F" w:rsidRPr="00C94BD9" w:rsidRDefault="0032523F" w:rsidP="00C94BD9">
      <w:pPr>
        <w:spacing w:after="0" w:line="265" w:lineRule="auto"/>
        <w:ind w:left="360" w:right="76" w:firstLine="0"/>
        <w:jc w:val="center"/>
        <w:rPr>
          <w:b/>
        </w:rPr>
      </w:pPr>
    </w:p>
    <w:p w:rsidR="002C63AE" w:rsidRPr="00C94BD9" w:rsidRDefault="00F4719F" w:rsidP="00C94BD9">
      <w:pPr>
        <w:spacing w:after="0" w:line="265" w:lineRule="auto"/>
        <w:ind w:left="360" w:right="76" w:firstLine="0"/>
        <w:jc w:val="center"/>
        <w:rPr>
          <w:b/>
        </w:rPr>
      </w:pPr>
      <w:r w:rsidRPr="00C94BD9">
        <w:rPr>
          <w:b/>
          <w:sz w:val="30"/>
        </w:rPr>
        <w:t>РОССИЙСКАЯ ФЕДЕРАЦИЯ</w:t>
      </w:r>
    </w:p>
    <w:p w:rsidR="002C63AE" w:rsidRPr="00C94BD9" w:rsidRDefault="003C0BFB" w:rsidP="00C94BD9">
      <w:pPr>
        <w:spacing w:after="1295" w:line="265" w:lineRule="auto"/>
        <w:ind w:left="360" w:firstLine="0"/>
        <w:jc w:val="center"/>
        <w:rPr>
          <w:b/>
          <w:sz w:val="30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2696210</wp:posOffset>
            </wp:positionH>
            <wp:positionV relativeFrom="paragraph">
              <wp:posOffset>483870</wp:posOffset>
            </wp:positionV>
            <wp:extent cx="854617" cy="810584"/>
            <wp:effectExtent l="0" t="0" r="3175" b="8890"/>
            <wp:wrapNone/>
            <wp:docPr id="1" name="Рисунок 1" descr="Гербоб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об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617" cy="8105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719F" w:rsidRPr="00C94BD9">
        <w:rPr>
          <w:b/>
          <w:sz w:val="30"/>
        </w:rPr>
        <w:t>БЕЛГОРОДСКАЯ ОБЛАСТЬ</w:t>
      </w:r>
    </w:p>
    <w:p w:rsidR="006C3466" w:rsidRDefault="006C3466">
      <w:pPr>
        <w:spacing w:after="0" w:line="259" w:lineRule="auto"/>
        <w:ind w:left="854" w:firstLine="0"/>
        <w:jc w:val="center"/>
        <w:rPr>
          <w:b/>
          <w:sz w:val="32"/>
        </w:rPr>
      </w:pPr>
    </w:p>
    <w:p w:rsidR="006C3466" w:rsidRDefault="006C3466">
      <w:pPr>
        <w:spacing w:after="0" w:line="259" w:lineRule="auto"/>
        <w:ind w:left="854" w:firstLine="0"/>
        <w:jc w:val="center"/>
        <w:rPr>
          <w:b/>
          <w:sz w:val="32"/>
        </w:rPr>
      </w:pPr>
    </w:p>
    <w:p w:rsidR="002C63AE" w:rsidRPr="000C4BA3" w:rsidRDefault="00817E2B" w:rsidP="00817E2B">
      <w:pPr>
        <w:spacing w:after="0" w:line="259" w:lineRule="auto"/>
        <w:ind w:left="854" w:firstLine="0"/>
        <w:rPr>
          <w:b/>
        </w:rPr>
      </w:pPr>
      <w:r>
        <w:rPr>
          <w:b/>
          <w:sz w:val="32"/>
        </w:rPr>
        <w:t xml:space="preserve">                              </w:t>
      </w:r>
      <w:r w:rsidR="00F4719F" w:rsidRPr="000C4BA3">
        <w:rPr>
          <w:b/>
          <w:sz w:val="32"/>
        </w:rPr>
        <w:t>СОВЕТ ДЕПУТАТОВ</w:t>
      </w:r>
    </w:p>
    <w:p w:rsidR="002C63AE" w:rsidRDefault="00F4719F" w:rsidP="0092172E">
      <w:pPr>
        <w:spacing w:after="0" w:line="259" w:lineRule="auto"/>
        <w:jc w:val="center"/>
        <w:rPr>
          <w:b/>
          <w:sz w:val="32"/>
        </w:rPr>
      </w:pPr>
      <w:r w:rsidRPr="000C4BA3">
        <w:rPr>
          <w:b/>
          <w:sz w:val="32"/>
        </w:rPr>
        <w:t xml:space="preserve">ЯКОВЛЕВСКОГО </w:t>
      </w:r>
      <w:r w:rsidR="006C3466">
        <w:rPr>
          <w:b/>
          <w:sz w:val="32"/>
        </w:rPr>
        <w:t>МУНИЦИПАЛЬНОГО</w:t>
      </w:r>
      <w:r w:rsidRPr="000C4BA3">
        <w:rPr>
          <w:b/>
          <w:sz w:val="32"/>
        </w:rPr>
        <w:t xml:space="preserve"> ОКРУГА</w:t>
      </w:r>
    </w:p>
    <w:p w:rsidR="0092172E" w:rsidRDefault="0092172E" w:rsidP="0092172E">
      <w:pPr>
        <w:spacing w:after="0" w:line="259" w:lineRule="auto"/>
        <w:jc w:val="center"/>
        <w:rPr>
          <w:b/>
          <w:sz w:val="32"/>
        </w:rPr>
      </w:pPr>
      <w:r>
        <w:rPr>
          <w:b/>
          <w:sz w:val="32"/>
        </w:rPr>
        <w:t>БЕЛГОРОДСКОЙ ОБЛАСТИ</w:t>
      </w:r>
    </w:p>
    <w:p w:rsidR="0092172E" w:rsidRPr="000C4BA3" w:rsidRDefault="0092172E" w:rsidP="00B32403">
      <w:pPr>
        <w:tabs>
          <w:tab w:val="left" w:pos="709"/>
        </w:tabs>
        <w:spacing w:after="0" w:line="259" w:lineRule="auto"/>
        <w:jc w:val="center"/>
        <w:rPr>
          <w:b/>
        </w:rPr>
      </w:pPr>
    </w:p>
    <w:p w:rsidR="002C63AE" w:rsidRPr="00872E38" w:rsidRDefault="0087458A" w:rsidP="0087458A">
      <w:pPr>
        <w:spacing w:after="291" w:line="262" w:lineRule="auto"/>
        <w:ind w:right="14"/>
        <w:rPr>
          <w:color w:val="auto"/>
        </w:rPr>
      </w:pPr>
      <w:r>
        <w:rPr>
          <w:color w:val="auto"/>
        </w:rPr>
        <w:t xml:space="preserve">         </w:t>
      </w:r>
      <w:r w:rsidR="00F4719F" w:rsidRPr="00872E38">
        <w:rPr>
          <w:color w:val="auto"/>
        </w:rPr>
        <w:t>(д</w:t>
      </w:r>
      <w:r w:rsidR="00A53072" w:rsidRPr="00872E38">
        <w:rPr>
          <w:color w:val="auto"/>
        </w:rPr>
        <w:t>вадцать пятое з</w:t>
      </w:r>
      <w:r w:rsidR="00F4719F" w:rsidRPr="00872E38">
        <w:rPr>
          <w:color w:val="auto"/>
        </w:rPr>
        <w:t>аседание Совета депутатов второго созыва)</w:t>
      </w:r>
    </w:p>
    <w:p w:rsidR="002C63AE" w:rsidRPr="00BC29CF" w:rsidRDefault="00F4719F">
      <w:pPr>
        <w:spacing w:after="421" w:line="265" w:lineRule="auto"/>
        <w:ind w:left="389" w:right="86" w:hanging="10"/>
        <w:jc w:val="center"/>
        <w:rPr>
          <w:b/>
        </w:rPr>
      </w:pPr>
      <w:r w:rsidRPr="00BC29CF">
        <w:rPr>
          <w:b/>
          <w:sz w:val="30"/>
        </w:rPr>
        <w:t>РЕШЕНИЕ</w:t>
      </w:r>
    </w:p>
    <w:p w:rsidR="002C63AE" w:rsidRPr="00817E2B" w:rsidRDefault="00872E38">
      <w:pPr>
        <w:spacing w:after="620" w:line="262" w:lineRule="auto"/>
        <w:ind w:left="96" w:right="14" w:firstLine="0"/>
        <w:rPr>
          <w:b/>
          <w:color w:val="auto"/>
        </w:rPr>
      </w:pPr>
      <w:r w:rsidRPr="00817E2B">
        <w:rPr>
          <w:b/>
          <w:color w:val="auto"/>
        </w:rPr>
        <w:t>2</w:t>
      </w:r>
      <w:r w:rsidR="00F4719F" w:rsidRPr="00817E2B">
        <w:rPr>
          <w:b/>
          <w:color w:val="auto"/>
        </w:rPr>
        <w:t>6 марта 202</w:t>
      </w:r>
      <w:r w:rsidRPr="00817E2B">
        <w:rPr>
          <w:b/>
          <w:color w:val="auto"/>
        </w:rPr>
        <w:t>5</w:t>
      </w:r>
      <w:r w:rsidR="00F4719F" w:rsidRPr="00817E2B">
        <w:rPr>
          <w:b/>
          <w:color w:val="auto"/>
        </w:rPr>
        <w:t xml:space="preserve"> года</w:t>
      </w:r>
      <w:r w:rsidR="00817E2B">
        <w:rPr>
          <w:b/>
          <w:color w:val="auto"/>
        </w:rPr>
        <w:t xml:space="preserve">                                                                                   </w:t>
      </w:r>
      <w:r w:rsidR="00D12176">
        <w:rPr>
          <w:b/>
          <w:color w:val="auto"/>
        </w:rPr>
        <w:t xml:space="preserve">      </w:t>
      </w:r>
      <w:r w:rsidR="00817E2B">
        <w:rPr>
          <w:b/>
          <w:color w:val="auto"/>
        </w:rPr>
        <w:t xml:space="preserve">  № __</w:t>
      </w:r>
    </w:p>
    <w:p w:rsidR="002C63AE" w:rsidRPr="00760F7E" w:rsidRDefault="00F4719F" w:rsidP="006B1569">
      <w:pPr>
        <w:spacing w:after="668" w:line="240" w:lineRule="auto"/>
        <w:ind w:left="68" w:right="3464" w:firstLine="17"/>
        <w:jc w:val="left"/>
        <w:rPr>
          <w:b/>
          <w:szCs w:val="28"/>
        </w:rPr>
      </w:pPr>
      <w:r w:rsidRPr="00760F7E">
        <w:rPr>
          <w:b/>
          <w:noProof/>
          <w:szCs w:val="2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7309104</wp:posOffset>
            </wp:positionH>
            <wp:positionV relativeFrom="page">
              <wp:posOffset>5673946</wp:posOffset>
            </wp:positionV>
            <wp:extent cx="9144" cy="6098"/>
            <wp:effectExtent l="0" t="0" r="0" b="0"/>
            <wp:wrapSquare wrapText="bothSides"/>
            <wp:docPr id="2629" name="Picture 26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9" name="Picture 262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0F7E">
        <w:rPr>
          <w:b/>
          <w:szCs w:val="28"/>
        </w:rPr>
        <w:t>Об установлении единовременной денежной выплаты ветеранам боевых действий, зарегис</w:t>
      </w:r>
      <w:r w:rsidR="00760F7E">
        <w:rPr>
          <w:b/>
          <w:szCs w:val="28"/>
        </w:rPr>
        <w:t xml:space="preserve">трированным по месту жительства на </w:t>
      </w:r>
      <w:r w:rsidRPr="00760F7E">
        <w:rPr>
          <w:b/>
          <w:szCs w:val="28"/>
        </w:rPr>
        <w:t xml:space="preserve">территории </w:t>
      </w:r>
      <w:proofErr w:type="spellStart"/>
      <w:r w:rsidRPr="00760F7E">
        <w:rPr>
          <w:b/>
          <w:szCs w:val="28"/>
        </w:rPr>
        <w:t>Яковлевского</w:t>
      </w:r>
      <w:proofErr w:type="spellEnd"/>
      <w:r w:rsidRPr="00760F7E">
        <w:rPr>
          <w:b/>
          <w:szCs w:val="28"/>
        </w:rPr>
        <w:t xml:space="preserve"> </w:t>
      </w:r>
      <w:r w:rsidR="00872E38" w:rsidRPr="00760F7E">
        <w:rPr>
          <w:b/>
          <w:szCs w:val="28"/>
        </w:rPr>
        <w:t>муниципального</w:t>
      </w:r>
      <w:r w:rsidRPr="00760F7E">
        <w:rPr>
          <w:b/>
          <w:szCs w:val="28"/>
        </w:rPr>
        <w:t xml:space="preserve"> </w:t>
      </w:r>
      <w:r w:rsidR="00B71FDE" w:rsidRPr="00760F7E">
        <w:rPr>
          <w:b/>
          <w:szCs w:val="28"/>
        </w:rPr>
        <w:t xml:space="preserve">округа </w:t>
      </w:r>
      <w:r w:rsidR="00B71FDE">
        <w:rPr>
          <w:b/>
          <w:szCs w:val="28"/>
        </w:rPr>
        <w:t xml:space="preserve">Белгородской области </w:t>
      </w:r>
      <w:r w:rsidRPr="00760F7E">
        <w:rPr>
          <w:b/>
          <w:szCs w:val="28"/>
        </w:rPr>
        <w:t>в 202</w:t>
      </w:r>
      <w:r w:rsidR="00BC29CF" w:rsidRPr="00760F7E">
        <w:rPr>
          <w:b/>
          <w:szCs w:val="28"/>
        </w:rPr>
        <w:t>5</w:t>
      </w:r>
      <w:r w:rsidRPr="00760F7E">
        <w:rPr>
          <w:b/>
          <w:szCs w:val="28"/>
        </w:rPr>
        <w:t xml:space="preserve"> году</w:t>
      </w:r>
    </w:p>
    <w:p w:rsidR="002C63AE" w:rsidRDefault="006578A2" w:rsidP="001019AC">
      <w:pPr>
        <w:tabs>
          <w:tab w:val="left" w:pos="709"/>
        </w:tabs>
        <w:spacing w:after="3" w:line="240" w:lineRule="auto"/>
        <w:ind w:left="14" w:right="14" w:firstLine="0"/>
      </w:pPr>
      <w:r>
        <w:rPr>
          <w:noProof/>
        </w:rPr>
        <w:t xml:space="preserve">          </w:t>
      </w:r>
      <w:r w:rsidR="00F4719F">
        <w:t xml:space="preserve">В соответствии с Бюджетным кодексом Российской Федерации, Федеральными законами от 12 января 1995 года № 5-ФЗ «О ветеранах» </w:t>
      </w:r>
      <w:r w:rsidR="00D264D3">
        <w:t xml:space="preserve">                            </w:t>
      </w:r>
      <w:r w:rsidR="00F4719F">
        <w:t xml:space="preserve">и от </w:t>
      </w:r>
      <w:r w:rsidR="00D264D3">
        <w:t>0</w:t>
      </w:r>
      <w:r w:rsidR="00F4719F">
        <w:t xml:space="preserve">6 октября 2003 года № 131-ФЗ «Об общих принципах организации местного самоуправления в Российской Федерации», </w:t>
      </w:r>
      <w:r w:rsidR="00E1417A">
        <w:rPr>
          <w:szCs w:val="28"/>
        </w:rPr>
        <w:t xml:space="preserve">во исполнение пункта 9 перечня поручений, данных Губернатором Белгородской области 5 декабря 2022 года на рабочем совещании по вопросу увековечения памяти участников специальной военной операции, в целях предоставления дополнительных мер социальной поддержки ветеранам боевых действий прежних лет и участникам специальной военной операции в Украине, </w:t>
      </w:r>
      <w:r w:rsidR="00F4719F">
        <w:t xml:space="preserve">руководствуясь Уставом </w:t>
      </w:r>
      <w:proofErr w:type="spellStart"/>
      <w:r w:rsidR="00F4719F">
        <w:t>Яковлевского</w:t>
      </w:r>
      <w:proofErr w:type="spellEnd"/>
      <w:r w:rsidR="00F4719F">
        <w:t xml:space="preserve"> </w:t>
      </w:r>
      <w:r w:rsidR="005E7264">
        <w:t>муниципального</w:t>
      </w:r>
      <w:r w:rsidR="00F4719F">
        <w:t xml:space="preserve"> округа</w:t>
      </w:r>
      <w:r w:rsidR="00D264D3">
        <w:t xml:space="preserve"> Белгородской области</w:t>
      </w:r>
      <w:r w:rsidR="00F4719F">
        <w:t xml:space="preserve">, Совет депутатов </w:t>
      </w:r>
      <w:proofErr w:type="spellStart"/>
      <w:r w:rsidR="00F4719F">
        <w:t>Яковлевского</w:t>
      </w:r>
      <w:proofErr w:type="spellEnd"/>
      <w:r w:rsidR="00F4719F">
        <w:t xml:space="preserve"> </w:t>
      </w:r>
      <w:r w:rsidR="003170F1">
        <w:t>муниципального</w:t>
      </w:r>
      <w:r w:rsidR="00F4719F">
        <w:t xml:space="preserve"> округа </w:t>
      </w:r>
      <w:r w:rsidR="00D264D3">
        <w:t xml:space="preserve">Белгородской области </w:t>
      </w:r>
      <w:r w:rsidR="00F4719F">
        <w:t>решил:</w:t>
      </w:r>
    </w:p>
    <w:p w:rsidR="006B1569" w:rsidRDefault="00B32403" w:rsidP="001019AC">
      <w:pPr>
        <w:tabs>
          <w:tab w:val="left" w:pos="714"/>
        </w:tabs>
        <w:spacing w:after="3" w:line="240" w:lineRule="auto"/>
        <w:ind w:right="14"/>
      </w:pPr>
      <w:r>
        <w:t xml:space="preserve"> </w:t>
      </w:r>
      <w:r w:rsidR="002913BF">
        <w:t>1. </w:t>
      </w:r>
      <w:r w:rsidR="00F4719F">
        <w:t xml:space="preserve">Установить </w:t>
      </w:r>
      <w:r w:rsidR="006578A2">
        <w:t xml:space="preserve">  </w:t>
      </w:r>
      <w:r w:rsidR="00F4719F">
        <w:t xml:space="preserve">единовременную </w:t>
      </w:r>
      <w:r w:rsidR="006578A2">
        <w:t xml:space="preserve">  </w:t>
      </w:r>
      <w:r w:rsidR="00F4719F">
        <w:t>де</w:t>
      </w:r>
      <w:r w:rsidR="006B1569">
        <w:t xml:space="preserve">нежную </w:t>
      </w:r>
      <w:r w:rsidR="006578A2">
        <w:t xml:space="preserve">  </w:t>
      </w:r>
      <w:proofErr w:type="gramStart"/>
      <w:r w:rsidR="006B1569">
        <w:t xml:space="preserve">выплату </w:t>
      </w:r>
      <w:r w:rsidR="006578A2">
        <w:t xml:space="preserve"> </w:t>
      </w:r>
      <w:r w:rsidR="006B1569">
        <w:t>ветеранам</w:t>
      </w:r>
      <w:proofErr w:type="gramEnd"/>
      <w:r w:rsidR="006B1569">
        <w:t xml:space="preserve"> боевых</w:t>
      </w:r>
    </w:p>
    <w:p w:rsidR="0032523F" w:rsidRDefault="00F4719F" w:rsidP="001019AC">
      <w:pPr>
        <w:spacing w:after="3" w:line="240" w:lineRule="auto"/>
        <w:ind w:right="14" w:firstLine="0"/>
      </w:pPr>
      <w:r>
        <w:t xml:space="preserve">действий, зарегистрированным по месту жительства на территории </w:t>
      </w:r>
      <w:proofErr w:type="spellStart"/>
      <w:proofErr w:type="gramStart"/>
      <w:r>
        <w:t>Яковлевского</w:t>
      </w:r>
      <w:proofErr w:type="spellEnd"/>
      <w:r>
        <w:t xml:space="preserve"> </w:t>
      </w:r>
      <w:r w:rsidR="0032523F">
        <w:t xml:space="preserve"> </w:t>
      </w:r>
      <w:r w:rsidR="003F2D94">
        <w:t>муниципального</w:t>
      </w:r>
      <w:proofErr w:type="gramEnd"/>
      <w:r w:rsidR="003F2D94">
        <w:t xml:space="preserve"> </w:t>
      </w:r>
      <w:r w:rsidR="0032523F">
        <w:t xml:space="preserve"> </w:t>
      </w:r>
      <w:r w:rsidR="003F2D94">
        <w:t xml:space="preserve">округа </w:t>
      </w:r>
      <w:r w:rsidR="0032523F">
        <w:t xml:space="preserve">  </w:t>
      </w:r>
      <w:r w:rsidR="003F2D94">
        <w:t xml:space="preserve">Белгородской </w:t>
      </w:r>
      <w:r w:rsidR="0032523F">
        <w:t xml:space="preserve">  </w:t>
      </w:r>
      <w:r w:rsidR="003F2D94">
        <w:t xml:space="preserve">области </w:t>
      </w:r>
      <w:r w:rsidR="0032523F">
        <w:t xml:space="preserve">  </w:t>
      </w:r>
      <w:r>
        <w:t xml:space="preserve">в </w:t>
      </w:r>
      <w:r w:rsidR="0032523F">
        <w:t xml:space="preserve">  </w:t>
      </w:r>
      <w:r>
        <w:t>202</w:t>
      </w:r>
      <w:r w:rsidR="003170F1">
        <w:t>5</w:t>
      </w:r>
      <w:r>
        <w:t xml:space="preserve"> году, </w:t>
      </w:r>
      <w:r w:rsidR="003F2D94">
        <w:t xml:space="preserve">                       </w:t>
      </w:r>
    </w:p>
    <w:p w:rsidR="0032523F" w:rsidRDefault="0032523F" w:rsidP="001019AC">
      <w:pPr>
        <w:spacing w:after="3" w:line="240" w:lineRule="auto"/>
        <w:ind w:right="14" w:firstLine="0"/>
      </w:pPr>
    </w:p>
    <w:p w:rsidR="0032523F" w:rsidRDefault="0032523F" w:rsidP="001019AC">
      <w:pPr>
        <w:spacing w:after="3" w:line="240" w:lineRule="auto"/>
        <w:ind w:right="14" w:firstLine="0"/>
      </w:pPr>
    </w:p>
    <w:p w:rsidR="0032523F" w:rsidRDefault="0032523F" w:rsidP="001019AC">
      <w:pPr>
        <w:spacing w:after="3" w:line="240" w:lineRule="auto"/>
        <w:ind w:right="14" w:firstLine="0"/>
      </w:pPr>
    </w:p>
    <w:p w:rsidR="0032523F" w:rsidRDefault="0032523F" w:rsidP="001019AC">
      <w:pPr>
        <w:spacing w:after="3" w:line="240" w:lineRule="auto"/>
        <w:ind w:right="14" w:firstLine="0"/>
      </w:pPr>
    </w:p>
    <w:p w:rsidR="002C63AE" w:rsidRDefault="00F4719F" w:rsidP="001019AC">
      <w:pPr>
        <w:spacing w:after="3" w:line="240" w:lineRule="auto"/>
        <w:ind w:right="11" w:firstLine="0"/>
      </w:pPr>
      <w:r>
        <w:t>в размере 10 тысяч рублей, приуроченную ко Дню ветеранов боевых действий (01 июля).</w:t>
      </w:r>
    </w:p>
    <w:p w:rsidR="001A4563" w:rsidRDefault="00B32403" w:rsidP="001019AC">
      <w:pPr>
        <w:tabs>
          <w:tab w:val="left" w:pos="709"/>
        </w:tabs>
        <w:spacing w:after="3" w:line="240" w:lineRule="auto"/>
        <w:ind w:right="11"/>
      </w:pPr>
      <w:r>
        <w:t xml:space="preserve"> </w:t>
      </w:r>
      <w:r w:rsidR="002913BF">
        <w:t>2. </w:t>
      </w:r>
      <w:r w:rsidR="00F4719F">
        <w:t xml:space="preserve">Утвердить </w:t>
      </w:r>
      <w:r w:rsidR="002913BF">
        <w:t xml:space="preserve">   </w:t>
      </w:r>
      <w:r w:rsidR="00F4719F">
        <w:t xml:space="preserve">Порядок </w:t>
      </w:r>
      <w:r w:rsidR="002913BF">
        <w:t xml:space="preserve">    </w:t>
      </w:r>
      <w:r w:rsidR="00F4719F">
        <w:t>предост</w:t>
      </w:r>
      <w:r w:rsidR="001A4563">
        <w:t xml:space="preserve">авления </w:t>
      </w:r>
      <w:r w:rsidR="002913BF">
        <w:t xml:space="preserve">      </w:t>
      </w:r>
      <w:r w:rsidR="001A4563">
        <w:t xml:space="preserve">единовременной </w:t>
      </w:r>
      <w:r w:rsidR="002913BF">
        <w:t xml:space="preserve">     </w:t>
      </w:r>
      <w:r w:rsidR="001A4563">
        <w:t>денежной</w:t>
      </w:r>
    </w:p>
    <w:p w:rsidR="002C63AE" w:rsidRDefault="00F4719F" w:rsidP="001019AC">
      <w:pPr>
        <w:spacing w:after="3" w:line="240" w:lineRule="auto"/>
        <w:ind w:left="0" w:right="11" w:firstLine="0"/>
      </w:pPr>
      <w:r>
        <w:t>выплаты ветеранам боевых действий в 202</w:t>
      </w:r>
      <w:r w:rsidR="003170F1">
        <w:t>5</w:t>
      </w:r>
      <w:r>
        <w:t xml:space="preserve"> году (прилагается).</w:t>
      </w:r>
    </w:p>
    <w:p w:rsidR="002C63AE" w:rsidRDefault="001A4563" w:rsidP="001019AC">
      <w:pPr>
        <w:tabs>
          <w:tab w:val="left" w:pos="9498"/>
        </w:tabs>
        <w:spacing w:after="0" w:line="240" w:lineRule="auto"/>
        <w:ind w:left="14" w:right="11" w:firstLine="700"/>
      </w:pPr>
      <w:r>
        <w:t>3.</w:t>
      </w:r>
      <w:r w:rsidR="002913BF">
        <w:t> </w:t>
      </w:r>
      <w:r w:rsidR="00F4719F">
        <w:t xml:space="preserve">Установить, что получение единовременной денежной выплаты, указанной в пункте 1 настоящего решения, не учитывается при определении права ветеранов боевых действий на получение иных выплат </w:t>
      </w:r>
      <w:r w:rsidR="008C1E29">
        <w:t xml:space="preserve">                                                  </w:t>
      </w:r>
      <w:r w:rsidR="00F4719F">
        <w:t xml:space="preserve">и при </w:t>
      </w:r>
      <w:r w:rsidR="00F4719F">
        <w:rPr>
          <w:noProof/>
        </w:rPr>
        <w:drawing>
          <wp:inline distT="0" distB="0" distL="0" distR="0">
            <wp:extent cx="3048" cy="3048"/>
            <wp:effectExtent l="0" t="0" r="0" b="0"/>
            <wp:docPr id="2630" name="Picture 26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0" name="Picture 263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719F">
        <w:t>предоставлении иных мер социальной поддержки, предусмотренных законодательством Российской Федерации и законодательством Белгородской области.</w:t>
      </w:r>
    </w:p>
    <w:p w:rsidR="001A4563" w:rsidRDefault="00B32403" w:rsidP="001019AC">
      <w:pPr>
        <w:tabs>
          <w:tab w:val="left" w:pos="709"/>
        </w:tabs>
        <w:spacing w:after="0" w:line="240" w:lineRule="auto"/>
        <w:ind w:right="11"/>
      </w:pPr>
      <w:r>
        <w:t xml:space="preserve"> </w:t>
      </w:r>
      <w:r w:rsidR="001A4563">
        <w:t>4. </w:t>
      </w:r>
      <w:r w:rsidR="00F4719F">
        <w:t>Определить управление социальной</w:t>
      </w:r>
      <w:r w:rsidR="001A4563">
        <w:t xml:space="preserve"> защиты населения </w:t>
      </w:r>
      <w:r w:rsidR="00D57618">
        <w:t xml:space="preserve"> </w:t>
      </w:r>
      <w:bookmarkStart w:id="0" w:name="_GoBack"/>
      <w:bookmarkEnd w:id="0"/>
      <w:r w:rsidR="001A4563">
        <w:t>администрации</w:t>
      </w:r>
    </w:p>
    <w:p w:rsidR="008974F7" w:rsidRDefault="00F4719F" w:rsidP="001019AC">
      <w:pPr>
        <w:spacing w:after="0" w:line="240" w:lineRule="auto"/>
        <w:ind w:right="11" w:firstLine="0"/>
      </w:pPr>
      <w:proofErr w:type="spellStart"/>
      <w:r>
        <w:t>Яковлевского</w:t>
      </w:r>
      <w:proofErr w:type="spellEnd"/>
      <w:r>
        <w:t xml:space="preserve"> </w:t>
      </w:r>
      <w:r w:rsidR="003170F1">
        <w:t>муниципального</w:t>
      </w:r>
      <w:r>
        <w:t xml:space="preserve"> округа</w:t>
      </w:r>
      <w:r w:rsidR="003170F1">
        <w:t xml:space="preserve"> Белгородской области</w:t>
      </w:r>
      <w:r>
        <w:t xml:space="preserve"> уполномоченным органом на предоставление</w:t>
      </w:r>
      <w:r w:rsidR="003170F1">
        <w:t xml:space="preserve"> </w:t>
      </w:r>
      <w:r>
        <w:t xml:space="preserve">единовременной денежной выплаты, указанной </w:t>
      </w:r>
      <w:r w:rsidR="00391011">
        <w:t xml:space="preserve">                  </w:t>
      </w:r>
      <w:r>
        <w:t>в пункте 1 настоящего решения.</w:t>
      </w:r>
    </w:p>
    <w:p w:rsidR="001A4563" w:rsidRDefault="00B32403" w:rsidP="001019AC">
      <w:pPr>
        <w:spacing w:after="0" w:line="240" w:lineRule="auto"/>
        <w:ind w:right="11"/>
      </w:pPr>
      <w:r>
        <w:t xml:space="preserve"> </w:t>
      </w:r>
      <w:r w:rsidR="001A4563">
        <w:t>5. </w:t>
      </w:r>
      <w:r w:rsidR="00F4719F">
        <w:t xml:space="preserve">Управлению </w:t>
      </w:r>
      <w:r w:rsidR="00391011">
        <w:t xml:space="preserve">   </w:t>
      </w:r>
      <w:r w:rsidR="00F4719F">
        <w:t xml:space="preserve">финансов </w:t>
      </w:r>
      <w:r w:rsidR="00391011">
        <w:t xml:space="preserve">   </w:t>
      </w:r>
      <w:r w:rsidR="00F4719F">
        <w:t xml:space="preserve">и </w:t>
      </w:r>
      <w:r w:rsidR="00391011">
        <w:t xml:space="preserve">   </w:t>
      </w:r>
      <w:r w:rsidR="008974F7">
        <w:t>бюджетной</w:t>
      </w:r>
      <w:r w:rsidR="001A4563">
        <w:t xml:space="preserve"> </w:t>
      </w:r>
      <w:r w:rsidR="00391011">
        <w:t xml:space="preserve">   </w:t>
      </w:r>
      <w:r w:rsidR="001A4563">
        <w:t xml:space="preserve">политики </w:t>
      </w:r>
      <w:r w:rsidR="00391011">
        <w:t xml:space="preserve">   </w:t>
      </w:r>
      <w:r w:rsidR="001A4563">
        <w:t>администрации</w:t>
      </w:r>
    </w:p>
    <w:p w:rsidR="002C63AE" w:rsidRDefault="00F4719F" w:rsidP="001019AC">
      <w:pPr>
        <w:spacing w:after="0" w:line="240" w:lineRule="auto"/>
        <w:ind w:right="11" w:firstLine="0"/>
      </w:pPr>
      <w:proofErr w:type="spellStart"/>
      <w:r>
        <w:t>Яковлевского</w:t>
      </w:r>
      <w:proofErr w:type="spellEnd"/>
      <w:r>
        <w:t xml:space="preserve"> городского округа обеспечить финансирование расходов </w:t>
      </w:r>
      <w:r w:rsidR="00391011">
        <w:t xml:space="preserve">                         </w:t>
      </w:r>
      <w:r>
        <w:t xml:space="preserve">на предоставление единовременной денежной выплаты, установленной </w:t>
      </w:r>
      <w:r w:rsidR="00391011">
        <w:t xml:space="preserve">                          </w:t>
      </w:r>
      <w:r>
        <w:t xml:space="preserve">в пункте 1 настоящего решения, в пределах средств, предусмотренных </w:t>
      </w:r>
      <w:r w:rsidR="00391011">
        <w:t xml:space="preserve">                               </w:t>
      </w:r>
      <w:r>
        <w:t xml:space="preserve">в бюджете </w:t>
      </w:r>
      <w:proofErr w:type="spellStart"/>
      <w:r>
        <w:t>Яковлевского</w:t>
      </w:r>
      <w:proofErr w:type="spellEnd"/>
      <w:r>
        <w:t xml:space="preserve"> </w:t>
      </w:r>
      <w:r w:rsidR="008974F7">
        <w:t>муниципального</w:t>
      </w:r>
      <w:r>
        <w:t xml:space="preserve"> округа.</w:t>
      </w:r>
    </w:p>
    <w:p w:rsidR="002C63AE" w:rsidRDefault="00B32403" w:rsidP="00717A8D">
      <w:pPr>
        <w:spacing w:after="0" w:line="240" w:lineRule="auto"/>
        <w:ind w:right="11"/>
      </w:pPr>
      <w:r>
        <w:t xml:space="preserve"> </w:t>
      </w:r>
      <w:r w:rsidR="001A4563">
        <w:t>6. </w:t>
      </w:r>
      <w:r w:rsidR="00F4719F">
        <w:t>Настоящее решение вступает</w:t>
      </w:r>
      <w:r w:rsidR="001A4563">
        <w:t xml:space="preserve"> в</w:t>
      </w:r>
      <w:r w:rsidR="006500DE">
        <w:t xml:space="preserve"> </w:t>
      </w:r>
      <w:r w:rsidR="001A4563">
        <w:t xml:space="preserve">силу </w:t>
      </w:r>
      <w:r w:rsidR="00717A8D">
        <w:t>после</w:t>
      </w:r>
      <w:r w:rsidR="001A4563">
        <w:t xml:space="preserve"> дня его официального</w:t>
      </w:r>
      <w:r w:rsidR="00717A8D">
        <w:t xml:space="preserve"> </w:t>
      </w:r>
      <w:r w:rsidR="00F4719F">
        <w:t>опубликования.</w:t>
      </w:r>
    </w:p>
    <w:p w:rsidR="00F35D41" w:rsidRDefault="00F4719F" w:rsidP="001019AC">
      <w:pPr>
        <w:spacing w:after="46" w:line="240" w:lineRule="auto"/>
        <w:ind w:right="11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7449313</wp:posOffset>
            </wp:positionH>
            <wp:positionV relativeFrom="page">
              <wp:posOffset>1539679</wp:posOffset>
            </wp:positionV>
            <wp:extent cx="3047" cy="6098"/>
            <wp:effectExtent l="0" t="0" r="0" b="0"/>
            <wp:wrapSquare wrapText="bothSides"/>
            <wp:docPr id="3685" name="Picture 36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5" name="Picture 368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7455409</wp:posOffset>
            </wp:positionH>
            <wp:positionV relativeFrom="page">
              <wp:posOffset>1542728</wp:posOffset>
            </wp:positionV>
            <wp:extent cx="3047" cy="3049"/>
            <wp:effectExtent l="0" t="0" r="0" b="0"/>
            <wp:wrapSquare wrapText="bothSides"/>
            <wp:docPr id="3686" name="Picture 36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6" name="Picture 368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2403">
        <w:t xml:space="preserve"> </w:t>
      </w:r>
      <w:r w:rsidR="001A4563">
        <w:t>7. </w:t>
      </w:r>
      <w:r>
        <w:t xml:space="preserve">Опубликовать </w:t>
      </w:r>
      <w:r w:rsidR="00F35D41">
        <w:t xml:space="preserve">  </w:t>
      </w:r>
      <w:r>
        <w:t xml:space="preserve">настоящее </w:t>
      </w:r>
      <w:r w:rsidR="00F35D41">
        <w:t xml:space="preserve">  </w:t>
      </w:r>
      <w:r>
        <w:t xml:space="preserve">решение </w:t>
      </w:r>
      <w:r w:rsidR="00F35D41">
        <w:t xml:space="preserve">  </w:t>
      </w:r>
      <w:r>
        <w:t xml:space="preserve">в </w:t>
      </w:r>
      <w:r w:rsidR="00F35D41">
        <w:t xml:space="preserve">  </w:t>
      </w:r>
      <w:r w:rsidR="001A4563">
        <w:t>газете</w:t>
      </w:r>
      <w:proofErr w:type="gramStart"/>
      <w:r w:rsidR="001A4563">
        <w:t xml:space="preserve"> </w:t>
      </w:r>
      <w:r w:rsidR="001019AC">
        <w:t xml:space="preserve"> </w:t>
      </w:r>
      <w:r w:rsidR="006500DE">
        <w:t xml:space="preserve"> </w:t>
      </w:r>
      <w:r w:rsidR="001A4563">
        <w:t>«</w:t>
      </w:r>
      <w:proofErr w:type="gramEnd"/>
      <w:r w:rsidR="001A4563">
        <w:t xml:space="preserve">Победа» </w:t>
      </w:r>
      <w:r w:rsidR="00F35D41">
        <w:t xml:space="preserve"> </w:t>
      </w:r>
      <w:r w:rsidR="001A4563">
        <w:t xml:space="preserve">и </w:t>
      </w:r>
      <w:r w:rsidR="000B29F8">
        <w:t xml:space="preserve"> </w:t>
      </w:r>
      <w:r w:rsidR="001A4563">
        <w:t xml:space="preserve">разместить </w:t>
      </w:r>
      <w:r w:rsidR="00F35D41">
        <w:t xml:space="preserve">                    </w:t>
      </w:r>
    </w:p>
    <w:p w:rsidR="002C63AE" w:rsidRDefault="00F35D41" w:rsidP="001019AC">
      <w:pPr>
        <w:spacing w:after="46" w:line="240" w:lineRule="auto"/>
        <w:ind w:right="11" w:firstLine="0"/>
      </w:pPr>
      <w:r>
        <w:t xml:space="preserve">на </w:t>
      </w:r>
      <w:r w:rsidR="00F4719F">
        <w:t xml:space="preserve">официальном сайте органов местного самоуправления </w:t>
      </w:r>
      <w:proofErr w:type="spellStart"/>
      <w:r w:rsidR="00F4719F">
        <w:t>Яковлевского</w:t>
      </w:r>
      <w:proofErr w:type="spellEnd"/>
      <w:r w:rsidR="00F4719F">
        <w:t xml:space="preserve"> городского округа в информационно-телекоммуникационной сети «Интернет».</w:t>
      </w:r>
    </w:p>
    <w:p w:rsidR="00F35D41" w:rsidRDefault="00B32403" w:rsidP="001019AC">
      <w:pPr>
        <w:tabs>
          <w:tab w:val="left" w:pos="709"/>
        </w:tabs>
        <w:spacing w:line="240" w:lineRule="auto"/>
        <w:ind w:right="11"/>
      </w:pPr>
      <w:r>
        <w:t xml:space="preserve"> </w:t>
      </w:r>
      <w:r w:rsidR="001A4563">
        <w:t>8. </w:t>
      </w:r>
      <w:r w:rsidR="00F4719F">
        <w:t xml:space="preserve">Контроль </w:t>
      </w:r>
      <w:r w:rsidR="00F35D41">
        <w:t xml:space="preserve">    </w:t>
      </w:r>
      <w:r w:rsidR="00F4719F">
        <w:t xml:space="preserve">за </w:t>
      </w:r>
      <w:r w:rsidR="00F35D41">
        <w:t xml:space="preserve">    </w:t>
      </w:r>
      <w:r w:rsidR="00F4719F">
        <w:t xml:space="preserve">выполнением </w:t>
      </w:r>
      <w:r w:rsidR="00F35D41">
        <w:t xml:space="preserve">     </w:t>
      </w:r>
      <w:r w:rsidR="00DF5863">
        <w:t xml:space="preserve">настоящего </w:t>
      </w:r>
      <w:r w:rsidR="00F35D41">
        <w:t xml:space="preserve">     </w:t>
      </w:r>
      <w:r w:rsidR="00DF5863">
        <w:t xml:space="preserve">решения </w:t>
      </w:r>
      <w:r w:rsidR="00F35D41">
        <w:t xml:space="preserve">     </w:t>
      </w:r>
      <w:r w:rsidR="00DF5863">
        <w:t xml:space="preserve">возложить </w:t>
      </w:r>
      <w:r w:rsidR="00F35D41">
        <w:t xml:space="preserve">           </w:t>
      </w:r>
    </w:p>
    <w:p w:rsidR="00717A8D" w:rsidRPr="007B4B0A" w:rsidRDefault="00F35D41" w:rsidP="00717A8D">
      <w:pPr>
        <w:spacing w:after="0" w:line="240" w:lineRule="auto"/>
        <w:ind w:right="14" w:firstLine="0"/>
        <w:rPr>
          <w:sz w:val="26"/>
          <w:szCs w:val="26"/>
        </w:rPr>
      </w:pPr>
      <w:r>
        <w:t xml:space="preserve">на </w:t>
      </w:r>
      <w:r w:rsidR="00F4719F">
        <w:t xml:space="preserve">постоянную комиссию Совета депутатов </w:t>
      </w:r>
      <w:proofErr w:type="spellStart"/>
      <w:r w:rsidR="00F4719F">
        <w:t>Яковлевского</w:t>
      </w:r>
      <w:proofErr w:type="spellEnd"/>
      <w:r w:rsidR="00F4719F">
        <w:t xml:space="preserve"> </w:t>
      </w:r>
      <w:r w:rsidR="004D5993">
        <w:t>муниципального</w:t>
      </w:r>
      <w:r w:rsidR="00717A8D">
        <w:t xml:space="preserve"> округа</w:t>
      </w:r>
      <w:r w:rsidR="00717A8D">
        <w:rPr>
          <w:sz w:val="26"/>
          <w:szCs w:val="26"/>
        </w:rPr>
        <w:t xml:space="preserve"> </w:t>
      </w:r>
      <w:r w:rsidR="00717A8D" w:rsidRPr="007B4B0A">
        <w:rPr>
          <w:sz w:val="26"/>
          <w:szCs w:val="26"/>
        </w:rPr>
        <w:t>по бюджету, финансам и налоговой политике (Крамарев Р.И.).</w:t>
      </w:r>
    </w:p>
    <w:p w:rsidR="00DF5863" w:rsidRDefault="00DF5863" w:rsidP="00717A8D">
      <w:pPr>
        <w:spacing w:line="240" w:lineRule="auto"/>
        <w:ind w:right="11" w:firstLine="0"/>
        <w:rPr>
          <w:b/>
          <w:sz w:val="30"/>
        </w:rPr>
      </w:pPr>
    </w:p>
    <w:p w:rsidR="00DF5863" w:rsidRDefault="00DF5863" w:rsidP="004E2BB2">
      <w:pPr>
        <w:spacing w:after="14" w:line="240" w:lineRule="auto"/>
        <w:ind w:left="-6" w:right="2275" w:firstLine="0"/>
        <w:rPr>
          <w:b/>
          <w:sz w:val="30"/>
        </w:rPr>
      </w:pPr>
    </w:p>
    <w:p w:rsidR="00DF5863" w:rsidRDefault="00DF5863" w:rsidP="006B1569">
      <w:pPr>
        <w:spacing w:after="14" w:line="240" w:lineRule="auto"/>
        <w:ind w:left="-6" w:right="2275" w:firstLine="0"/>
        <w:rPr>
          <w:b/>
          <w:sz w:val="30"/>
        </w:rPr>
      </w:pPr>
    </w:p>
    <w:p w:rsidR="002C63AE" w:rsidRPr="004D5993" w:rsidRDefault="00F4719F" w:rsidP="006B1569">
      <w:pPr>
        <w:spacing w:after="14" w:line="240" w:lineRule="auto"/>
        <w:ind w:left="-6" w:right="2275" w:firstLine="0"/>
        <w:rPr>
          <w:b/>
        </w:rPr>
      </w:pPr>
      <w:r w:rsidRPr="004D5993">
        <w:rPr>
          <w:b/>
          <w:sz w:val="30"/>
        </w:rPr>
        <w:t>Председатель Совета депутатов</w:t>
      </w:r>
    </w:p>
    <w:p w:rsidR="002C63AE" w:rsidRDefault="00F4719F" w:rsidP="006B1569">
      <w:pPr>
        <w:spacing w:after="14" w:line="240" w:lineRule="auto"/>
        <w:ind w:left="-6" w:firstLine="0"/>
      </w:pPr>
      <w:proofErr w:type="spellStart"/>
      <w:r w:rsidRPr="004D5993">
        <w:rPr>
          <w:b/>
          <w:sz w:val="30"/>
        </w:rPr>
        <w:t>Яковлевского</w:t>
      </w:r>
      <w:proofErr w:type="spellEnd"/>
      <w:r w:rsidRPr="004D5993">
        <w:rPr>
          <w:b/>
          <w:sz w:val="30"/>
        </w:rPr>
        <w:t xml:space="preserve"> </w:t>
      </w:r>
      <w:r w:rsidR="004D5993" w:rsidRPr="004D5993">
        <w:rPr>
          <w:b/>
          <w:sz w:val="30"/>
        </w:rPr>
        <w:t>муниципального</w:t>
      </w:r>
      <w:r w:rsidRPr="004D5993">
        <w:rPr>
          <w:b/>
          <w:sz w:val="30"/>
        </w:rPr>
        <w:t xml:space="preserve"> округа</w:t>
      </w:r>
      <w:r w:rsidR="004D5993" w:rsidRPr="004D5993">
        <w:rPr>
          <w:b/>
          <w:sz w:val="30"/>
        </w:rPr>
        <w:t xml:space="preserve">                                        </w:t>
      </w:r>
      <w:r w:rsidRPr="004D5993">
        <w:rPr>
          <w:b/>
          <w:sz w:val="30"/>
        </w:rPr>
        <w:t xml:space="preserve">О.В. </w:t>
      </w:r>
      <w:proofErr w:type="spellStart"/>
      <w:r w:rsidRPr="004D5993">
        <w:rPr>
          <w:b/>
          <w:sz w:val="30"/>
        </w:rPr>
        <w:t>Мевша</w:t>
      </w:r>
      <w:proofErr w:type="spellEnd"/>
    </w:p>
    <w:sectPr w:rsidR="002C63AE" w:rsidSect="00FF05AD">
      <w:headerReference w:type="even" r:id="rId12"/>
      <w:type w:val="continuous"/>
      <w:pgSz w:w="11904" w:h="16834"/>
      <w:pgMar w:top="142" w:right="564" w:bottom="1380" w:left="1762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CDA" w:rsidRDefault="00F4719F">
      <w:pPr>
        <w:spacing w:after="0" w:line="240" w:lineRule="auto"/>
      </w:pPr>
      <w:r>
        <w:separator/>
      </w:r>
    </w:p>
  </w:endnote>
  <w:endnote w:type="continuationSeparator" w:id="0">
    <w:p w:rsidR="00D55CDA" w:rsidRDefault="00F47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CDA" w:rsidRDefault="00F4719F">
      <w:pPr>
        <w:spacing w:after="0" w:line="240" w:lineRule="auto"/>
      </w:pPr>
      <w:r>
        <w:separator/>
      </w:r>
    </w:p>
  </w:footnote>
  <w:footnote w:type="continuationSeparator" w:id="0">
    <w:p w:rsidR="00D55CDA" w:rsidRDefault="00F47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443020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32523F" w:rsidRPr="0032523F" w:rsidRDefault="0032523F">
        <w:pPr>
          <w:pStyle w:val="a6"/>
          <w:jc w:val="center"/>
          <w:rPr>
            <w:rFonts w:ascii="Times New Roman" w:hAnsi="Times New Roman"/>
          </w:rPr>
        </w:pPr>
        <w:r w:rsidRPr="0032523F">
          <w:rPr>
            <w:rFonts w:ascii="Times New Roman" w:hAnsi="Times New Roman"/>
          </w:rPr>
          <w:fldChar w:fldCharType="begin"/>
        </w:r>
        <w:r w:rsidRPr="0032523F">
          <w:rPr>
            <w:rFonts w:ascii="Times New Roman" w:hAnsi="Times New Roman"/>
          </w:rPr>
          <w:instrText>PAGE   \* MERGEFORMAT</w:instrText>
        </w:r>
        <w:r w:rsidRPr="0032523F">
          <w:rPr>
            <w:rFonts w:ascii="Times New Roman" w:hAnsi="Times New Roman"/>
          </w:rPr>
          <w:fldChar w:fldCharType="separate"/>
        </w:r>
        <w:r w:rsidR="00D57618">
          <w:rPr>
            <w:rFonts w:ascii="Times New Roman" w:hAnsi="Times New Roman"/>
            <w:noProof/>
          </w:rPr>
          <w:t>2</w:t>
        </w:r>
        <w:r w:rsidRPr="0032523F">
          <w:rPr>
            <w:rFonts w:ascii="Times New Roman" w:hAnsi="Times New Roman"/>
          </w:rPr>
          <w:fldChar w:fldCharType="end"/>
        </w:r>
      </w:p>
    </w:sdtContent>
  </w:sdt>
  <w:p w:rsidR="0032523F" w:rsidRDefault="0032523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627" o:spid="_x0000_i1026" type="#_x0000_t75" style="width:.6pt;height:.6pt;visibility:visible;mso-wrap-style:square" o:bullet="t">
        <v:imagedata r:id="rId1" o:title=""/>
      </v:shape>
    </w:pict>
  </w:numPicBullet>
  <w:abstractNum w:abstractNumId="0" w15:restartNumberingAfterBreak="0">
    <w:nsid w:val="006E2470"/>
    <w:multiLevelType w:val="hybridMultilevel"/>
    <w:tmpl w:val="FA669D22"/>
    <w:lvl w:ilvl="0" w:tplc="8AF8F60E">
      <w:start w:val="2024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378E0"/>
    <w:multiLevelType w:val="hybridMultilevel"/>
    <w:tmpl w:val="DF02D9EC"/>
    <w:lvl w:ilvl="0" w:tplc="BAF03E12">
      <w:start w:val="1"/>
      <w:numFmt w:val="decimal"/>
      <w:lvlText w:val="%1)"/>
      <w:lvlJc w:val="left"/>
      <w:pPr>
        <w:ind w:left="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D639AC">
      <w:start w:val="1"/>
      <w:numFmt w:val="lowerLetter"/>
      <w:lvlText w:val="%2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9E2838">
      <w:start w:val="1"/>
      <w:numFmt w:val="lowerRoman"/>
      <w:lvlText w:val="%3"/>
      <w:lvlJc w:val="left"/>
      <w:pPr>
        <w:ind w:left="2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747A1E">
      <w:start w:val="1"/>
      <w:numFmt w:val="decimal"/>
      <w:lvlText w:val="%4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16C79C">
      <w:start w:val="1"/>
      <w:numFmt w:val="lowerLetter"/>
      <w:lvlText w:val="%5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5EF7B4">
      <w:start w:val="1"/>
      <w:numFmt w:val="lowerRoman"/>
      <w:lvlText w:val="%6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9A5104">
      <w:start w:val="1"/>
      <w:numFmt w:val="decimal"/>
      <w:lvlText w:val="%7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BEF750">
      <w:start w:val="1"/>
      <w:numFmt w:val="lowerLetter"/>
      <w:lvlText w:val="%8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404300">
      <w:start w:val="1"/>
      <w:numFmt w:val="lowerRoman"/>
      <w:lvlText w:val="%9"/>
      <w:lvlJc w:val="left"/>
      <w:pPr>
        <w:ind w:left="6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E3102E"/>
    <w:multiLevelType w:val="hybridMultilevel"/>
    <w:tmpl w:val="DB665A56"/>
    <w:lvl w:ilvl="0" w:tplc="17C0A0CC">
      <w:start w:val="4"/>
      <w:numFmt w:val="decimal"/>
      <w:lvlText w:val="%1."/>
      <w:lvlJc w:val="left"/>
      <w:pPr>
        <w:ind w:left="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9CD4D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F4A68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2E438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CA370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F6A8C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989EC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A42FC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FC8E4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3C2137"/>
    <w:multiLevelType w:val="hybridMultilevel"/>
    <w:tmpl w:val="F9A27CE2"/>
    <w:lvl w:ilvl="0" w:tplc="697883FA">
      <w:start w:val="1"/>
      <w:numFmt w:val="decimal"/>
      <w:lvlText w:val="%1)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A660286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2789F4C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750E6AE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D1A8352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D48FDEC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98C2032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1C28046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1B49C04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0D595E"/>
    <w:multiLevelType w:val="hybridMultilevel"/>
    <w:tmpl w:val="5BDEBB76"/>
    <w:lvl w:ilvl="0" w:tplc="1A905A74">
      <w:start w:val="1"/>
      <w:numFmt w:val="decimal"/>
      <w:lvlText w:val="%1."/>
      <w:lvlJc w:val="left"/>
      <w:pPr>
        <w:ind w:left="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F0B55A">
      <w:start w:val="1"/>
      <w:numFmt w:val="lowerLetter"/>
      <w:lvlText w:val="%2"/>
      <w:lvlJc w:val="left"/>
      <w:pPr>
        <w:ind w:left="1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26115C">
      <w:start w:val="1"/>
      <w:numFmt w:val="lowerRoman"/>
      <w:lvlText w:val="%3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CC79FA">
      <w:start w:val="1"/>
      <w:numFmt w:val="decimal"/>
      <w:lvlText w:val="%4"/>
      <w:lvlJc w:val="left"/>
      <w:pPr>
        <w:ind w:left="3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E44EC0">
      <w:start w:val="1"/>
      <w:numFmt w:val="lowerLetter"/>
      <w:lvlText w:val="%5"/>
      <w:lvlJc w:val="left"/>
      <w:pPr>
        <w:ind w:left="3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2831A6">
      <w:start w:val="1"/>
      <w:numFmt w:val="lowerRoman"/>
      <w:lvlText w:val="%6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066E96">
      <w:start w:val="1"/>
      <w:numFmt w:val="decimal"/>
      <w:lvlText w:val="%7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EA4D84">
      <w:start w:val="1"/>
      <w:numFmt w:val="lowerLetter"/>
      <w:lvlText w:val="%8"/>
      <w:lvlJc w:val="left"/>
      <w:pPr>
        <w:ind w:left="6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4EAAA0">
      <w:start w:val="1"/>
      <w:numFmt w:val="lowerRoman"/>
      <w:lvlText w:val="%9"/>
      <w:lvlJc w:val="left"/>
      <w:pPr>
        <w:ind w:left="6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4D4946"/>
    <w:multiLevelType w:val="hybridMultilevel"/>
    <w:tmpl w:val="8DCAE4C0"/>
    <w:lvl w:ilvl="0" w:tplc="44D281A6">
      <w:start w:val="4"/>
      <w:numFmt w:val="decimal"/>
      <w:lvlText w:val="%1."/>
      <w:lvlJc w:val="left"/>
      <w:pPr>
        <w:ind w:left="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943126">
      <w:start w:val="1"/>
      <w:numFmt w:val="lowerLetter"/>
      <w:lvlText w:val="%2"/>
      <w:lvlJc w:val="left"/>
      <w:pPr>
        <w:ind w:left="1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66B220">
      <w:start w:val="1"/>
      <w:numFmt w:val="lowerRoman"/>
      <w:lvlText w:val="%3"/>
      <w:lvlJc w:val="left"/>
      <w:pPr>
        <w:ind w:left="2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86BD6E">
      <w:start w:val="1"/>
      <w:numFmt w:val="decimal"/>
      <w:lvlText w:val="%4"/>
      <w:lvlJc w:val="left"/>
      <w:pPr>
        <w:ind w:left="3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2C53E8">
      <w:start w:val="1"/>
      <w:numFmt w:val="lowerLetter"/>
      <w:lvlText w:val="%5"/>
      <w:lvlJc w:val="left"/>
      <w:pPr>
        <w:ind w:left="3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A8B6F6">
      <w:start w:val="1"/>
      <w:numFmt w:val="lowerRoman"/>
      <w:lvlText w:val="%6"/>
      <w:lvlJc w:val="left"/>
      <w:pPr>
        <w:ind w:left="4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5ADA74">
      <w:start w:val="1"/>
      <w:numFmt w:val="decimal"/>
      <w:lvlText w:val="%7"/>
      <w:lvlJc w:val="left"/>
      <w:pPr>
        <w:ind w:left="5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86F070">
      <w:start w:val="1"/>
      <w:numFmt w:val="lowerLetter"/>
      <w:lvlText w:val="%8"/>
      <w:lvlJc w:val="left"/>
      <w:pPr>
        <w:ind w:left="5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465D28">
      <w:start w:val="1"/>
      <w:numFmt w:val="lowerRoman"/>
      <w:lvlText w:val="%9"/>
      <w:lvlJc w:val="left"/>
      <w:pPr>
        <w:ind w:left="6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FB20EA3"/>
    <w:multiLevelType w:val="hybridMultilevel"/>
    <w:tmpl w:val="91FC10AC"/>
    <w:lvl w:ilvl="0" w:tplc="D91A492C">
      <w:start w:val="2"/>
      <w:numFmt w:val="decimal"/>
      <w:lvlText w:val="%1"/>
      <w:lvlJc w:val="left"/>
      <w:pPr>
        <w:ind w:left="11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6" w:hanging="360"/>
      </w:pPr>
    </w:lvl>
    <w:lvl w:ilvl="2" w:tplc="0419001B" w:tentative="1">
      <w:start w:val="1"/>
      <w:numFmt w:val="lowerRoman"/>
      <w:lvlText w:val="%3."/>
      <w:lvlJc w:val="right"/>
      <w:pPr>
        <w:ind w:left="2596" w:hanging="180"/>
      </w:pPr>
    </w:lvl>
    <w:lvl w:ilvl="3" w:tplc="0419000F" w:tentative="1">
      <w:start w:val="1"/>
      <w:numFmt w:val="decimal"/>
      <w:lvlText w:val="%4."/>
      <w:lvlJc w:val="left"/>
      <w:pPr>
        <w:ind w:left="3316" w:hanging="360"/>
      </w:pPr>
    </w:lvl>
    <w:lvl w:ilvl="4" w:tplc="04190019" w:tentative="1">
      <w:start w:val="1"/>
      <w:numFmt w:val="lowerLetter"/>
      <w:lvlText w:val="%5."/>
      <w:lvlJc w:val="left"/>
      <w:pPr>
        <w:ind w:left="4036" w:hanging="360"/>
      </w:pPr>
    </w:lvl>
    <w:lvl w:ilvl="5" w:tplc="0419001B" w:tentative="1">
      <w:start w:val="1"/>
      <w:numFmt w:val="lowerRoman"/>
      <w:lvlText w:val="%6."/>
      <w:lvlJc w:val="right"/>
      <w:pPr>
        <w:ind w:left="4756" w:hanging="180"/>
      </w:pPr>
    </w:lvl>
    <w:lvl w:ilvl="6" w:tplc="0419000F" w:tentative="1">
      <w:start w:val="1"/>
      <w:numFmt w:val="decimal"/>
      <w:lvlText w:val="%7."/>
      <w:lvlJc w:val="left"/>
      <w:pPr>
        <w:ind w:left="5476" w:hanging="360"/>
      </w:pPr>
    </w:lvl>
    <w:lvl w:ilvl="7" w:tplc="04190019" w:tentative="1">
      <w:start w:val="1"/>
      <w:numFmt w:val="lowerLetter"/>
      <w:lvlText w:val="%8."/>
      <w:lvlJc w:val="left"/>
      <w:pPr>
        <w:ind w:left="6196" w:hanging="360"/>
      </w:pPr>
    </w:lvl>
    <w:lvl w:ilvl="8" w:tplc="041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7" w15:restartNumberingAfterBreak="0">
    <w:nsid w:val="31AE1A42"/>
    <w:multiLevelType w:val="hybridMultilevel"/>
    <w:tmpl w:val="16AAE038"/>
    <w:lvl w:ilvl="0" w:tplc="5A886A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B2E2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160A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62A9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5A55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9ECB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306D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6A05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962E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5F83882"/>
    <w:multiLevelType w:val="hybridMultilevel"/>
    <w:tmpl w:val="0CA0C62A"/>
    <w:lvl w:ilvl="0" w:tplc="AF5E3A7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371B57ED"/>
    <w:multiLevelType w:val="hybridMultilevel"/>
    <w:tmpl w:val="B07AD880"/>
    <w:lvl w:ilvl="0" w:tplc="5A001654">
      <w:start w:val="1"/>
      <w:numFmt w:val="decimal"/>
      <w:lvlText w:val="%1)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400BB8C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BC8F466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7C6C24A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8528F9C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AA22756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C4A356C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7762434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A62FFBE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8CB4501"/>
    <w:multiLevelType w:val="hybridMultilevel"/>
    <w:tmpl w:val="16729808"/>
    <w:lvl w:ilvl="0" w:tplc="1994AA8C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FC3C12">
      <w:start w:val="1"/>
      <w:numFmt w:val="lowerLetter"/>
      <w:lvlText w:val="%2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34265A">
      <w:start w:val="1"/>
      <w:numFmt w:val="lowerRoman"/>
      <w:lvlText w:val="%3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D83A5C">
      <w:start w:val="1"/>
      <w:numFmt w:val="decimal"/>
      <w:lvlText w:val="%4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524F86">
      <w:start w:val="1"/>
      <w:numFmt w:val="lowerLetter"/>
      <w:lvlText w:val="%5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B86B26">
      <w:start w:val="1"/>
      <w:numFmt w:val="lowerRoman"/>
      <w:lvlText w:val="%6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A8CFCA">
      <w:start w:val="1"/>
      <w:numFmt w:val="decimal"/>
      <w:lvlText w:val="%7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0A137C">
      <w:start w:val="1"/>
      <w:numFmt w:val="lowerLetter"/>
      <w:lvlText w:val="%8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BADBBA">
      <w:start w:val="1"/>
      <w:numFmt w:val="lowerRoman"/>
      <w:lvlText w:val="%9"/>
      <w:lvlJc w:val="left"/>
      <w:pPr>
        <w:ind w:left="6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EC563A8"/>
    <w:multiLevelType w:val="hybridMultilevel"/>
    <w:tmpl w:val="BF243F8A"/>
    <w:lvl w:ilvl="0" w:tplc="E7068B4C">
      <w:start w:val="12"/>
      <w:numFmt w:val="decimal"/>
      <w:lvlText w:val="%1."/>
      <w:lvlJc w:val="left"/>
      <w:pPr>
        <w:ind w:left="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E24A6E">
      <w:start w:val="1"/>
      <w:numFmt w:val="lowerLetter"/>
      <w:lvlText w:val="%2"/>
      <w:lvlJc w:val="left"/>
      <w:pPr>
        <w:ind w:left="1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249C62">
      <w:start w:val="1"/>
      <w:numFmt w:val="lowerRoman"/>
      <w:lvlText w:val="%3"/>
      <w:lvlJc w:val="left"/>
      <w:pPr>
        <w:ind w:left="2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96808C">
      <w:start w:val="1"/>
      <w:numFmt w:val="decimal"/>
      <w:lvlText w:val="%4"/>
      <w:lvlJc w:val="left"/>
      <w:pPr>
        <w:ind w:left="3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4E9E12">
      <w:start w:val="1"/>
      <w:numFmt w:val="lowerLetter"/>
      <w:lvlText w:val="%5"/>
      <w:lvlJc w:val="left"/>
      <w:pPr>
        <w:ind w:left="3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F632CC">
      <w:start w:val="1"/>
      <w:numFmt w:val="lowerRoman"/>
      <w:lvlText w:val="%6"/>
      <w:lvlJc w:val="left"/>
      <w:pPr>
        <w:ind w:left="4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2CF5B2">
      <w:start w:val="1"/>
      <w:numFmt w:val="decimal"/>
      <w:lvlText w:val="%7"/>
      <w:lvlJc w:val="left"/>
      <w:pPr>
        <w:ind w:left="5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C6EE82">
      <w:start w:val="1"/>
      <w:numFmt w:val="lowerLetter"/>
      <w:lvlText w:val="%8"/>
      <w:lvlJc w:val="left"/>
      <w:pPr>
        <w:ind w:left="6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96D612">
      <w:start w:val="1"/>
      <w:numFmt w:val="lowerRoman"/>
      <w:lvlText w:val="%9"/>
      <w:lvlJc w:val="left"/>
      <w:pPr>
        <w:ind w:left="6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41E123B"/>
    <w:multiLevelType w:val="hybridMultilevel"/>
    <w:tmpl w:val="20DC14AC"/>
    <w:lvl w:ilvl="0" w:tplc="8ABA72B0">
      <w:start w:val="10"/>
      <w:numFmt w:val="decimal"/>
      <w:lvlText w:val="%1."/>
      <w:lvlJc w:val="left"/>
      <w:pPr>
        <w:ind w:left="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38B7AE">
      <w:start w:val="1"/>
      <w:numFmt w:val="lowerLetter"/>
      <w:lvlText w:val="%2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4A9BAC">
      <w:start w:val="1"/>
      <w:numFmt w:val="lowerRoman"/>
      <w:lvlText w:val="%3"/>
      <w:lvlJc w:val="left"/>
      <w:pPr>
        <w:ind w:left="2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84FC70">
      <w:start w:val="1"/>
      <w:numFmt w:val="decimal"/>
      <w:lvlText w:val="%4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222AC2">
      <w:start w:val="1"/>
      <w:numFmt w:val="lowerLetter"/>
      <w:lvlText w:val="%5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EA6E70">
      <w:start w:val="1"/>
      <w:numFmt w:val="lowerRoman"/>
      <w:lvlText w:val="%6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201A74">
      <w:start w:val="1"/>
      <w:numFmt w:val="decimal"/>
      <w:lvlText w:val="%7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4A33F8">
      <w:start w:val="1"/>
      <w:numFmt w:val="lowerLetter"/>
      <w:lvlText w:val="%8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4A8A0C">
      <w:start w:val="1"/>
      <w:numFmt w:val="lowerRoman"/>
      <w:lvlText w:val="%9"/>
      <w:lvlJc w:val="left"/>
      <w:pPr>
        <w:ind w:left="6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8636B49"/>
    <w:multiLevelType w:val="hybridMultilevel"/>
    <w:tmpl w:val="40E6426E"/>
    <w:lvl w:ilvl="0" w:tplc="CCD82B54">
      <w:start w:val="15"/>
      <w:numFmt w:val="decimal"/>
      <w:lvlText w:val="%1."/>
      <w:lvlJc w:val="left"/>
      <w:pPr>
        <w:ind w:left="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5003D2">
      <w:start w:val="1"/>
      <w:numFmt w:val="lowerLetter"/>
      <w:lvlText w:val="%2"/>
      <w:lvlJc w:val="left"/>
      <w:pPr>
        <w:ind w:left="1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D8754C">
      <w:start w:val="1"/>
      <w:numFmt w:val="lowerRoman"/>
      <w:lvlText w:val="%3"/>
      <w:lvlJc w:val="left"/>
      <w:pPr>
        <w:ind w:left="2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DA17F2">
      <w:start w:val="1"/>
      <w:numFmt w:val="decimal"/>
      <w:lvlText w:val="%4"/>
      <w:lvlJc w:val="left"/>
      <w:pPr>
        <w:ind w:left="3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C45B1E">
      <w:start w:val="1"/>
      <w:numFmt w:val="lowerLetter"/>
      <w:lvlText w:val="%5"/>
      <w:lvlJc w:val="left"/>
      <w:pPr>
        <w:ind w:left="3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D2910A">
      <w:start w:val="1"/>
      <w:numFmt w:val="lowerRoman"/>
      <w:lvlText w:val="%6"/>
      <w:lvlJc w:val="left"/>
      <w:pPr>
        <w:ind w:left="4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601ACC">
      <w:start w:val="1"/>
      <w:numFmt w:val="decimal"/>
      <w:lvlText w:val="%7"/>
      <w:lvlJc w:val="left"/>
      <w:pPr>
        <w:ind w:left="5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9A8EE6">
      <w:start w:val="1"/>
      <w:numFmt w:val="lowerLetter"/>
      <w:lvlText w:val="%8"/>
      <w:lvlJc w:val="left"/>
      <w:pPr>
        <w:ind w:left="6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7489D4">
      <w:start w:val="1"/>
      <w:numFmt w:val="lowerRoman"/>
      <w:lvlText w:val="%9"/>
      <w:lvlJc w:val="left"/>
      <w:pPr>
        <w:ind w:left="6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533D4E"/>
    <w:multiLevelType w:val="hybridMultilevel"/>
    <w:tmpl w:val="44AE5E48"/>
    <w:lvl w:ilvl="0" w:tplc="522E2D60">
      <w:start w:val="4"/>
      <w:numFmt w:val="decimal"/>
      <w:lvlText w:val="%1)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B09DE6">
      <w:start w:val="1"/>
      <w:numFmt w:val="lowerLetter"/>
      <w:lvlText w:val="%2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1C404C">
      <w:start w:val="1"/>
      <w:numFmt w:val="lowerRoman"/>
      <w:lvlText w:val="%3"/>
      <w:lvlJc w:val="left"/>
      <w:pPr>
        <w:ind w:left="2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EA4240">
      <w:start w:val="1"/>
      <w:numFmt w:val="decimal"/>
      <w:lvlText w:val="%4"/>
      <w:lvlJc w:val="left"/>
      <w:pPr>
        <w:ind w:left="3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045B40">
      <w:start w:val="1"/>
      <w:numFmt w:val="lowerLetter"/>
      <w:lvlText w:val="%5"/>
      <w:lvlJc w:val="left"/>
      <w:pPr>
        <w:ind w:left="3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04B8DA">
      <w:start w:val="1"/>
      <w:numFmt w:val="lowerRoman"/>
      <w:lvlText w:val="%6"/>
      <w:lvlJc w:val="left"/>
      <w:pPr>
        <w:ind w:left="4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3A5BEC">
      <w:start w:val="1"/>
      <w:numFmt w:val="decimal"/>
      <w:lvlText w:val="%7"/>
      <w:lvlJc w:val="left"/>
      <w:pPr>
        <w:ind w:left="5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B8A9CE">
      <w:start w:val="1"/>
      <w:numFmt w:val="lowerLetter"/>
      <w:lvlText w:val="%8"/>
      <w:lvlJc w:val="left"/>
      <w:pPr>
        <w:ind w:left="6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70E30C">
      <w:start w:val="1"/>
      <w:numFmt w:val="lowerRoman"/>
      <w:lvlText w:val="%9"/>
      <w:lvlJc w:val="left"/>
      <w:pPr>
        <w:ind w:left="6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4"/>
  </w:num>
  <w:num w:numId="7">
    <w:abstractNumId w:val="12"/>
  </w:num>
  <w:num w:numId="8">
    <w:abstractNumId w:val="9"/>
  </w:num>
  <w:num w:numId="9">
    <w:abstractNumId w:val="11"/>
  </w:num>
  <w:num w:numId="10">
    <w:abstractNumId w:val="1"/>
  </w:num>
  <w:num w:numId="11">
    <w:abstractNumId w:val="13"/>
  </w:num>
  <w:num w:numId="12">
    <w:abstractNumId w:val="8"/>
  </w:num>
  <w:num w:numId="13">
    <w:abstractNumId w:val="0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3AE"/>
    <w:rsid w:val="00014D84"/>
    <w:rsid w:val="00051418"/>
    <w:rsid w:val="00092BE0"/>
    <w:rsid w:val="000B29F8"/>
    <w:rsid w:val="000C4BA3"/>
    <w:rsid w:val="001019AC"/>
    <w:rsid w:val="001112B8"/>
    <w:rsid w:val="001A00EE"/>
    <w:rsid w:val="001A4563"/>
    <w:rsid w:val="001E4925"/>
    <w:rsid w:val="002913BF"/>
    <w:rsid w:val="002C63AE"/>
    <w:rsid w:val="003136CD"/>
    <w:rsid w:val="003170F1"/>
    <w:rsid w:val="0032523F"/>
    <w:rsid w:val="003540C0"/>
    <w:rsid w:val="00375A9C"/>
    <w:rsid w:val="00391011"/>
    <w:rsid w:val="003C0BFB"/>
    <w:rsid w:val="003C2DC6"/>
    <w:rsid w:val="003F2D94"/>
    <w:rsid w:val="00401D6B"/>
    <w:rsid w:val="00407379"/>
    <w:rsid w:val="0044774E"/>
    <w:rsid w:val="004513FE"/>
    <w:rsid w:val="004820A5"/>
    <w:rsid w:val="004B1E0D"/>
    <w:rsid w:val="004C5625"/>
    <w:rsid w:val="004D5993"/>
    <w:rsid w:val="004E2BB2"/>
    <w:rsid w:val="004E6205"/>
    <w:rsid w:val="00515ABA"/>
    <w:rsid w:val="00517295"/>
    <w:rsid w:val="00522587"/>
    <w:rsid w:val="0057278D"/>
    <w:rsid w:val="0058513D"/>
    <w:rsid w:val="005E7264"/>
    <w:rsid w:val="006206F0"/>
    <w:rsid w:val="006500DE"/>
    <w:rsid w:val="006578A2"/>
    <w:rsid w:val="006818C8"/>
    <w:rsid w:val="006B1569"/>
    <w:rsid w:val="006C1A9F"/>
    <w:rsid w:val="006C3466"/>
    <w:rsid w:val="00717A8D"/>
    <w:rsid w:val="0074735E"/>
    <w:rsid w:val="00757738"/>
    <w:rsid w:val="00760F7E"/>
    <w:rsid w:val="007E2B31"/>
    <w:rsid w:val="00817E2B"/>
    <w:rsid w:val="00872E38"/>
    <w:rsid w:val="0087458A"/>
    <w:rsid w:val="00882B7A"/>
    <w:rsid w:val="00887D47"/>
    <w:rsid w:val="008974F7"/>
    <w:rsid w:val="008C1E29"/>
    <w:rsid w:val="008F5876"/>
    <w:rsid w:val="00920E90"/>
    <w:rsid w:val="0092172E"/>
    <w:rsid w:val="00922F14"/>
    <w:rsid w:val="009A4A68"/>
    <w:rsid w:val="009E2CA6"/>
    <w:rsid w:val="009F7D9E"/>
    <w:rsid w:val="00A241D0"/>
    <w:rsid w:val="00A308EA"/>
    <w:rsid w:val="00A53072"/>
    <w:rsid w:val="00AB063E"/>
    <w:rsid w:val="00AC17DE"/>
    <w:rsid w:val="00B07AD6"/>
    <w:rsid w:val="00B13ADC"/>
    <w:rsid w:val="00B32403"/>
    <w:rsid w:val="00B71FDE"/>
    <w:rsid w:val="00B75F18"/>
    <w:rsid w:val="00B96669"/>
    <w:rsid w:val="00BC29CF"/>
    <w:rsid w:val="00BF2F7C"/>
    <w:rsid w:val="00C04145"/>
    <w:rsid w:val="00C055D5"/>
    <w:rsid w:val="00C2017C"/>
    <w:rsid w:val="00C23E53"/>
    <w:rsid w:val="00C94BD9"/>
    <w:rsid w:val="00CD2CA1"/>
    <w:rsid w:val="00CD2E51"/>
    <w:rsid w:val="00CF233A"/>
    <w:rsid w:val="00D12176"/>
    <w:rsid w:val="00D264D3"/>
    <w:rsid w:val="00D55CDA"/>
    <w:rsid w:val="00D57618"/>
    <w:rsid w:val="00DD4809"/>
    <w:rsid w:val="00DF5863"/>
    <w:rsid w:val="00E01CB1"/>
    <w:rsid w:val="00E1417A"/>
    <w:rsid w:val="00E81FB8"/>
    <w:rsid w:val="00E97BF9"/>
    <w:rsid w:val="00EE7DDC"/>
    <w:rsid w:val="00EF6088"/>
    <w:rsid w:val="00F053C7"/>
    <w:rsid w:val="00F35D41"/>
    <w:rsid w:val="00F4719F"/>
    <w:rsid w:val="00F633C6"/>
    <w:rsid w:val="00F778A9"/>
    <w:rsid w:val="00FB3A59"/>
    <w:rsid w:val="00FF05AD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EB0732"/>
  <w15:docId w15:val="{68081CEB-C767-4FF8-8F07-52C49E073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" w:line="249" w:lineRule="auto"/>
      <w:ind w:left="53" w:firstLine="57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B1569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D121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D12176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header"/>
    <w:basedOn w:val="a"/>
    <w:link w:val="a7"/>
    <w:uiPriority w:val="99"/>
    <w:unhideWhenUsed/>
    <w:rsid w:val="00D12176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7">
    <w:name w:val="Верхний колонтитул Знак"/>
    <w:basedOn w:val="a0"/>
    <w:link w:val="a6"/>
    <w:uiPriority w:val="99"/>
    <w:rsid w:val="00D12176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7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5761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g"/><Relationship Id="rId5" Type="http://schemas.openxmlformats.org/officeDocument/2006/relationships/footnotes" Target="footnotes.xm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6</cp:revision>
  <cp:lastPrinted>2025-02-27T14:10:00Z</cp:lastPrinted>
  <dcterms:created xsi:type="dcterms:W3CDTF">2025-02-27T14:04:00Z</dcterms:created>
  <dcterms:modified xsi:type="dcterms:W3CDTF">2025-02-27T14:11:00Z</dcterms:modified>
</cp:coreProperties>
</file>