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0D" w:rsidRPr="00942A0D" w:rsidRDefault="00942A0D" w:rsidP="00942A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942A0D">
        <w:rPr>
          <w:rFonts w:ascii="Times New Roman" w:hAnsi="Times New Roman" w:cs="Times New Roman"/>
          <w:b/>
          <w:bCs/>
          <w:sz w:val="28"/>
          <w:szCs w:val="28"/>
        </w:rPr>
        <w:t>Особенности получения образования обучающимися с ограниченными возможностями здоровья</w:t>
      </w:r>
      <w:proofErr w:type="gramEnd"/>
    </w:p>
    <w:bookmarkEnd w:id="0"/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С 1 марта 2025 года, в соответствии с изменениями, внесенными в Федеральный закон «Об образовании в Российской Федерации» (далее – закон), образовательная организация обязана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комиссии.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Предусмотрено, что условия организации обучения и воспитания определяются: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42A0D">
        <w:rPr>
          <w:rFonts w:ascii="Times New Roman" w:hAnsi="Times New Roman" w:cs="Times New Roman"/>
          <w:bCs/>
          <w:sz w:val="28"/>
          <w:szCs w:val="28"/>
        </w:rPr>
        <w:t>- для обучающихся с ограниченными возможностями здоровья – в рекомендациях психолого-медико-педагогической комиссии;</w:t>
      </w:r>
      <w:proofErr w:type="gramEnd"/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-для детей-инвалидов – в рекомендациях психолого-</w:t>
      </w:r>
      <w:proofErr w:type="spellStart"/>
      <w:r w:rsidRPr="00942A0D">
        <w:rPr>
          <w:rFonts w:ascii="Times New Roman" w:hAnsi="Times New Roman" w:cs="Times New Roman"/>
          <w:bCs/>
          <w:sz w:val="28"/>
          <w:szCs w:val="28"/>
        </w:rPr>
        <w:t>медикопедагогической</w:t>
      </w:r>
      <w:proofErr w:type="spellEnd"/>
      <w:r w:rsidRPr="00942A0D">
        <w:rPr>
          <w:rFonts w:ascii="Times New Roman" w:hAnsi="Times New Roman" w:cs="Times New Roman"/>
          <w:bCs/>
          <w:sz w:val="28"/>
          <w:szCs w:val="28"/>
        </w:rPr>
        <w:t xml:space="preserve"> комиссии, а также в соответствии с индивидуальной программой реабилитации и </w:t>
      </w:r>
      <w:proofErr w:type="spellStart"/>
      <w:r w:rsidRPr="00942A0D">
        <w:rPr>
          <w:rFonts w:ascii="Times New Roman" w:hAnsi="Times New Roman" w:cs="Times New Roman"/>
          <w:bCs/>
          <w:sz w:val="28"/>
          <w:szCs w:val="28"/>
        </w:rPr>
        <w:t>абилитации</w:t>
      </w:r>
      <w:proofErr w:type="spellEnd"/>
      <w:r w:rsidRPr="00942A0D">
        <w:rPr>
          <w:rFonts w:ascii="Times New Roman" w:hAnsi="Times New Roman" w:cs="Times New Roman"/>
          <w:bCs/>
          <w:sz w:val="28"/>
          <w:szCs w:val="28"/>
        </w:rPr>
        <w:t>.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 xml:space="preserve">Педагогические работники обязаны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а также при необходимости взаимодействовать с центрами </w:t>
      </w:r>
      <w:proofErr w:type="spellStart"/>
      <w:r w:rsidRPr="00942A0D">
        <w:rPr>
          <w:rFonts w:ascii="Times New Roman" w:hAnsi="Times New Roman" w:cs="Times New Roman"/>
          <w:bCs/>
          <w:sz w:val="28"/>
          <w:szCs w:val="28"/>
        </w:rPr>
        <w:t>психологопедагогической</w:t>
      </w:r>
      <w:proofErr w:type="spellEnd"/>
      <w:r w:rsidRPr="00942A0D">
        <w:rPr>
          <w:rFonts w:ascii="Times New Roman" w:hAnsi="Times New Roman" w:cs="Times New Roman"/>
          <w:bCs/>
          <w:sz w:val="28"/>
          <w:szCs w:val="28"/>
        </w:rPr>
        <w:t>, медицинской и социальной помощи.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Кроме этого, из текста закона исключен термин «умственная отсталость» - он заменен на термин «нарушение интеллекта».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6D17F3"/>
    <w:rsid w:val="00942A0D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4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1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5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2025-06-13T15:15:00Z</dcterms:modified>
</cp:coreProperties>
</file>