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365" w:rsidRPr="00CB0365" w:rsidRDefault="00CB0365" w:rsidP="00CB03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0365">
        <w:rPr>
          <w:rFonts w:ascii="Times New Roman" w:hAnsi="Times New Roman" w:cs="Times New Roman"/>
          <w:sz w:val="28"/>
          <w:szCs w:val="28"/>
        </w:rPr>
        <w:t>С 1 января 2026 года вступает в силу Федеральный закон «О ежегодной семейной выплате гражданам Российской Федерации, имеющим двух и более детей», которым предусматривается предоставление дополнительных мер государственной поддержки в виде ежегодной денежной выплаты гражданам, имеющим двух и более детей в возрасте до 18 лет (до 23 лет в случае обучения по очной форме).</w:t>
      </w:r>
      <w:proofErr w:type="gramEnd"/>
    </w:p>
    <w:p w:rsidR="00CB0365" w:rsidRPr="00CB0365" w:rsidRDefault="00CB0365" w:rsidP="00CB03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65">
        <w:rPr>
          <w:rFonts w:ascii="Times New Roman" w:hAnsi="Times New Roman" w:cs="Times New Roman"/>
          <w:sz w:val="28"/>
          <w:szCs w:val="28"/>
        </w:rPr>
        <w:t xml:space="preserve">Семейную выплату смогут получать работающие граждане </w:t>
      </w:r>
      <w:proofErr w:type="gramStart"/>
      <w:r w:rsidRPr="00CB0365">
        <w:rPr>
          <w:rFonts w:ascii="Times New Roman" w:hAnsi="Times New Roman" w:cs="Times New Roman"/>
          <w:sz w:val="28"/>
          <w:szCs w:val="28"/>
        </w:rPr>
        <w:t>России</w:t>
      </w:r>
      <w:proofErr w:type="gramEnd"/>
      <w:r w:rsidRPr="00CB0365">
        <w:rPr>
          <w:rFonts w:ascii="Times New Roman" w:hAnsi="Times New Roman" w:cs="Times New Roman"/>
          <w:sz w:val="28"/>
          <w:szCs w:val="28"/>
        </w:rPr>
        <w:t xml:space="preserve"> имеющие двух и более детей, постоянно проживающие на территории страны, при условии, что такие родители (усыновители, опекуны, попечители) являются налоговыми резидентами Российской Федерации и с их доходов уплачен налог на доходы физических лиц в году, предшествующему году обращения за выплатой.</w:t>
      </w:r>
    </w:p>
    <w:p w:rsidR="00CB0365" w:rsidRPr="00CB0365" w:rsidRDefault="00CB0365" w:rsidP="00CB03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65">
        <w:rPr>
          <w:rFonts w:ascii="Times New Roman" w:hAnsi="Times New Roman" w:cs="Times New Roman"/>
          <w:sz w:val="28"/>
          <w:szCs w:val="28"/>
        </w:rPr>
        <w:t>Также, размер среднедушевого дохода семьи не должен превышать 1,5- кратную величину прожиточного минимума, установленного в регионе по месту жительств и не имеющим долгов по алиментам.</w:t>
      </w:r>
    </w:p>
    <w:p w:rsidR="00CB0365" w:rsidRPr="00CB0365" w:rsidRDefault="00CB0365" w:rsidP="00CB03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65">
        <w:rPr>
          <w:rFonts w:ascii="Times New Roman" w:hAnsi="Times New Roman" w:cs="Times New Roman"/>
          <w:sz w:val="28"/>
          <w:szCs w:val="28"/>
        </w:rPr>
        <w:t>Выплата назначается каждому из родителей (усыновителей). Размер выплаты – разница между полной суммой уплаченного НДФЛ за год, предшествующий году обращения за выплатой, и суммой налога, рассчитанного с того же дохода по ставке 6%.</w:t>
      </w:r>
    </w:p>
    <w:p w:rsidR="00CB0365" w:rsidRPr="00CB0365" w:rsidRDefault="00CB0365" w:rsidP="00CB03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65">
        <w:rPr>
          <w:rFonts w:ascii="Times New Roman" w:hAnsi="Times New Roman" w:cs="Times New Roman"/>
          <w:sz w:val="28"/>
          <w:szCs w:val="28"/>
        </w:rPr>
        <w:t>Заявление о назначении выплаты можно будет подать в территориальный орган Социального фонда России с 1 июня до 1 октября года, следующего за годом, в котором исчислен НДФЛ.</w:t>
      </w:r>
    </w:p>
    <w:p w:rsidR="00CB0365" w:rsidRDefault="00CB0365" w:rsidP="00CB03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​</w:t>
      </w:r>
      <w:r w:rsidRPr="00CB0365">
        <w:rPr>
          <w:rFonts w:ascii="Times New Roman" w:hAnsi="Times New Roman" w:cs="Times New Roman"/>
          <w:sz w:val="28"/>
          <w:szCs w:val="28"/>
        </w:rPr>
        <w:t>В состав семьи, претендующей на выплату, не включаются граждане: лишенные родительских прав; находящиеся на полном государственном обеспечении; призывники, военнослужащие, обучающиеся в профильных ВУЗах; заключенные; проходящие принуди</w:t>
      </w:r>
      <w:r>
        <w:rPr>
          <w:rFonts w:ascii="Times New Roman" w:hAnsi="Times New Roman" w:cs="Times New Roman"/>
          <w:sz w:val="28"/>
          <w:szCs w:val="28"/>
        </w:rPr>
        <w:t>тельное лечение по решению суда.</w:t>
      </w:r>
    </w:p>
    <w:p w:rsidR="00CB0365" w:rsidRPr="00CB0365" w:rsidRDefault="00CB0365" w:rsidP="00CB03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  <w:bookmarkStart w:id="0" w:name="_GoBack"/>
      <w:bookmarkEnd w:id="0"/>
    </w:p>
    <w:p w:rsidR="00A233C2" w:rsidRPr="00CB0365" w:rsidRDefault="00A233C2">
      <w:pPr>
        <w:rPr>
          <w:rFonts w:ascii="Times New Roman" w:hAnsi="Times New Roman" w:cs="Times New Roman"/>
          <w:sz w:val="28"/>
          <w:szCs w:val="28"/>
        </w:rPr>
      </w:pPr>
    </w:p>
    <w:sectPr w:rsidR="00A233C2" w:rsidRPr="00CB0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65"/>
    <w:rsid w:val="00A233C2"/>
    <w:rsid w:val="00CB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</cp:revision>
  <dcterms:created xsi:type="dcterms:W3CDTF">2024-12-22T18:47:00Z</dcterms:created>
  <dcterms:modified xsi:type="dcterms:W3CDTF">2024-12-22T18:49:00Z</dcterms:modified>
</cp:coreProperties>
</file>