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9D" w:rsidRDefault="005F559D" w:rsidP="005F5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59D">
        <w:rPr>
          <w:rFonts w:ascii="Times New Roman" w:hAnsi="Times New Roman" w:cs="Times New Roman"/>
          <w:b/>
          <w:bCs/>
          <w:sz w:val="28"/>
          <w:szCs w:val="28"/>
        </w:rPr>
        <w:t>Обязанность организаций принимать меры по предупреждению коррупции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Организации обязаны разрабатывать и принимать меры по предупреждению коррупции.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F559D">
        <w:rPr>
          <w:rFonts w:ascii="Times New Roman" w:hAnsi="Times New Roman" w:cs="Times New Roman"/>
          <w:bCs/>
          <w:sz w:val="28"/>
          <w:szCs w:val="28"/>
        </w:rPr>
        <w:t>2) сотрудничество организации с правоохранительными органами;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Как предусмотреть и применять антикоррупционную оговорку в гражданско-правовых договорах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4) принятие кодекса этики и служебного поведения работников организации;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5) предотвращение и урегулирование конфликта интересов;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77CCE"/>
    <w:rsid w:val="002F05D2"/>
    <w:rsid w:val="002F517C"/>
    <w:rsid w:val="00323581"/>
    <w:rsid w:val="004029C5"/>
    <w:rsid w:val="005F559D"/>
    <w:rsid w:val="006D17F3"/>
    <w:rsid w:val="00737ED8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2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627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31</cp:revision>
  <dcterms:created xsi:type="dcterms:W3CDTF">2025-02-02T17:16:00Z</dcterms:created>
  <dcterms:modified xsi:type="dcterms:W3CDTF">2025-06-13T16:50:00Z</dcterms:modified>
</cp:coreProperties>
</file>