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31" w:rsidRDefault="00133631" w:rsidP="0013363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631">
        <w:rPr>
          <w:rFonts w:ascii="Times New Roman" w:hAnsi="Times New Roman" w:cs="Times New Roman"/>
          <w:b/>
          <w:bCs/>
          <w:sz w:val="28"/>
          <w:szCs w:val="28"/>
        </w:rPr>
        <w:t>С 1 марта 2026 года вводится уголовная ответственность за пропаганду наркотических средств</w:t>
      </w:r>
    </w:p>
    <w:p w:rsidR="00133631" w:rsidRDefault="00133631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631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от 8 августа 2024 года № 226-ФЗ дополнил Уголовный кодекс Российской Федерации ст. 230.3, которая предусматривает уголовное наказание за распространение информации о наркотиках, психотропных веществах, их аналогах, </w:t>
      </w:r>
      <w:proofErr w:type="spellStart"/>
      <w:r w:rsidRPr="00133631">
        <w:rPr>
          <w:rFonts w:ascii="Times New Roman" w:hAnsi="Times New Roman" w:cs="Times New Roman"/>
          <w:bCs/>
          <w:sz w:val="28"/>
          <w:szCs w:val="28"/>
        </w:rPr>
        <w:t>прекурсорах</w:t>
      </w:r>
      <w:proofErr w:type="spellEnd"/>
      <w:r w:rsidRPr="00133631">
        <w:rPr>
          <w:rFonts w:ascii="Times New Roman" w:hAnsi="Times New Roman" w:cs="Times New Roman"/>
          <w:bCs/>
          <w:sz w:val="28"/>
          <w:szCs w:val="28"/>
        </w:rPr>
        <w:t>, а также растениях, содержащих такие вещества, в информационно-телекоммуникационных с</w:t>
      </w:r>
      <w:r>
        <w:rPr>
          <w:rFonts w:ascii="Times New Roman" w:hAnsi="Times New Roman" w:cs="Times New Roman"/>
          <w:bCs/>
          <w:sz w:val="28"/>
          <w:szCs w:val="28"/>
        </w:rPr>
        <w:t>етях, включая сеть «Интернет». </w:t>
      </w:r>
    </w:p>
    <w:p w:rsidR="00133631" w:rsidRDefault="00133631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631">
        <w:rPr>
          <w:rFonts w:ascii="Times New Roman" w:hAnsi="Times New Roman" w:cs="Times New Roman"/>
          <w:bCs/>
          <w:sz w:val="28"/>
          <w:szCs w:val="28"/>
        </w:rPr>
        <w:t>Под подобные действия подпадает размещение в открытом доступе в сети «Интернет» фотографий, изображений, аудио- и видеоматериалов, пропаганд</w:t>
      </w:r>
      <w:r>
        <w:rPr>
          <w:rFonts w:ascii="Times New Roman" w:hAnsi="Times New Roman" w:cs="Times New Roman"/>
          <w:bCs/>
          <w:sz w:val="28"/>
          <w:szCs w:val="28"/>
        </w:rPr>
        <w:t>ирующих наркотические средства.</w:t>
      </w:r>
    </w:p>
    <w:p w:rsidR="00133631" w:rsidRDefault="00133631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133631">
        <w:rPr>
          <w:rFonts w:ascii="Times New Roman" w:hAnsi="Times New Roman" w:cs="Times New Roman"/>
          <w:bCs/>
          <w:sz w:val="28"/>
          <w:szCs w:val="28"/>
        </w:rPr>
        <w:t>Данные меры касаются лиц, которые за последний год дважды были привлечены к административной ответственности за аналогичные нарушения или име</w:t>
      </w:r>
      <w:r>
        <w:rPr>
          <w:rFonts w:ascii="Times New Roman" w:hAnsi="Times New Roman" w:cs="Times New Roman"/>
          <w:bCs/>
          <w:sz w:val="28"/>
          <w:szCs w:val="28"/>
        </w:rPr>
        <w:t>ют судимость по данной статье.</w:t>
      </w:r>
    </w:p>
    <w:p w:rsidR="00133631" w:rsidRDefault="00133631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133631">
        <w:rPr>
          <w:rFonts w:ascii="Times New Roman" w:hAnsi="Times New Roman" w:cs="Times New Roman"/>
          <w:bCs/>
          <w:sz w:val="28"/>
          <w:szCs w:val="28"/>
        </w:rPr>
        <w:t>а подобное преступление предусмотрено наказание в виде лишения свободы на срок до двух лет с возможностью</w:t>
      </w:r>
      <w:proofErr w:type="gramEnd"/>
      <w:r w:rsidRPr="00133631">
        <w:rPr>
          <w:rFonts w:ascii="Times New Roman" w:hAnsi="Times New Roman" w:cs="Times New Roman"/>
          <w:bCs/>
          <w:sz w:val="28"/>
          <w:szCs w:val="28"/>
        </w:rPr>
        <w:t xml:space="preserve"> ограничения права занимать определённые должности или заниматься конкретными видами деятельности.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33631"/>
    <w:rsid w:val="002F05D2"/>
    <w:rsid w:val="003B451C"/>
    <w:rsid w:val="00421933"/>
    <w:rsid w:val="0058766E"/>
    <w:rsid w:val="006D17F3"/>
    <w:rsid w:val="00742BBF"/>
    <w:rsid w:val="00A233C2"/>
    <w:rsid w:val="00AC16C6"/>
    <w:rsid w:val="00BA6295"/>
    <w:rsid w:val="00BD5526"/>
    <w:rsid w:val="00CD4F3B"/>
    <w:rsid w:val="00D328F8"/>
    <w:rsid w:val="00E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1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0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5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3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5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4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4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6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05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8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5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234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0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88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0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3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2025-02-02T17:16:00Z</dcterms:created>
  <dcterms:modified xsi:type="dcterms:W3CDTF">2026-01-17T11:35:00Z</dcterms:modified>
</cp:coreProperties>
</file>