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26" w:rsidRDefault="00BD5526" w:rsidP="00BD552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526">
        <w:rPr>
          <w:rFonts w:ascii="Times New Roman" w:hAnsi="Times New Roman" w:cs="Times New Roman"/>
          <w:b/>
          <w:bCs/>
          <w:sz w:val="28"/>
          <w:szCs w:val="28"/>
        </w:rPr>
        <w:t>Внесены изменения в Закон о противодействии экстремистской деятельности</w:t>
      </w:r>
    </w:p>
    <w:p w:rsidR="00BD5526" w:rsidRDefault="00BD5526" w:rsidP="00BD55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26">
        <w:rPr>
          <w:rFonts w:ascii="Times New Roman" w:hAnsi="Times New Roman" w:cs="Times New Roman"/>
          <w:bCs/>
          <w:sz w:val="28"/>
          <w:szCs w:val="28"/>
        </w:rPr>
        <w:t>Федеральным законом «О противодействии экстремистской деятельности» 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деятельности.</w:t>
      </w:r>
    </w:p>
    <w:p w:rsidR="00BD5526" w:rsidRPr="00BD5526" w:rsidRDefault="00BD5526" w:rsidP="00BD55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BD5526">
        <w:rPr>
          <w:rFonts w:ascii="Times New Roman" w:hAnsi="Times New Roman" w:cs="Times New Roman"/>
          <w:bCs/>
          <w:sz w:val="28"/>
          <w:szCs w:val="28"/>
        </w:rPr>
        <w:t>Федеральным законом от 27.10.2025 № 385-ФЗ внесены изменения в статью 4 Федерального закона «О противодействии экстремистской деятельности», согласно которым решения сформированного на федеральном уровне межведомственного органа по противодействию экстремизму будут обязательны для исполнения федеральными органами исполнительной власти, исполнительными органами субъектов РФ и органами местного самоуправления.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3B451C"/>
    <w:rsid w:val="00421933"/>
    <w:rsid w:val="0058766E"/>
    <w:rsid w:val="006D17F3"/>
    <w:rsid w:val="00742BBF"/>
    <w:rsid w:val="00A233C2"/>
    <w:rsid w:val="00AC16C6"/>
    <w:rsid w:val="00BA6295"/>
    <w:rsid w:val="00BD5526"/>
    <w:rsid w:val="00CD4F3B"/>
    <w:rsid w:val="00D328F8"/>
    <w:rsid w:val="00E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0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6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3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88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3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2025-02-02T17:16:00Z</dcterms:created>
  <dcterms:modified xsi:type="dcterms:W3CDTF">2026-01-17T11:27:00Z</dcterms:modified>
</cp:coreProperties>
</file>