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0F" w:rsidRDefault="00EA220F" w:rsidP="00EA22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20F">
        <w:rPr>
          <w:rFonts w:ascii="Times New Roman" w:hAnsi="Times New Roman" w:cs="Times New Roman"/>
          <w:b/>
          <w:bCs/>
          <w:sz w:val="28"/>
          <w:szCs w:val="28"/>
        </w:rPr>
        <w:t>Перечень лиц, которым приговором суда могут быть назначены принудительные и исправительные работы, сократится</w:t>
      </w:r>
    </w:p>
    <w:p w:rsidR="00EA220F" w:rsidRPr="00EA220F" w:rsidRDefault="00EA220F" w:rsidP="00EA22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20F">
        <w:rPr>
          <w:rFonts w:ascii="Times New Roman" w:hAnsi="Times New Roman" w:cs="Times New Roman"/>
          <w:bCs/>
          <w:sz w:val="28"/>
          <w:szCs w:val="28"/>
        </w:rPr>
        <w:t>Федеральным законом от 23.07.2025 № 218-Ф</w:t>
      </w:r>
      <w:r>
        <w:rPr>
          <w:rFonts w:ascii="Times New Roman" w:hAnsi="Times New Roman" w:cs="Times New Roman"/>
          <w:bCs/>
          <w:sz w:val="28"/>
          <w:szCs w:val="28"/>
        </w:rPr>
        <w:t>З внесены изменения в раздел 3</w:t>
      </w:r>
      <w:r w:rsidRPr="00EA220F">
        <w:rPr>
          <w:rFonts w:ascii="Times New Roman" w:hAnsi="Times New Roman" w:cs="Times New Roman"/>
          <w:bCs/>
          <w:sz w:val="28"/>
          <w:szCs w:val="28"/>
        </w:rPr>
        <w:t xml:space="preserve"> Уголовного Кодекса Российской Федерации «Наказание».</w:t>
      </w:r>
    </w:p>
    <w:p w:rsidR="00EA220F" w:rsidRPr="00EA220F" w:rsidRDefault="00EA220F" w:rsidP="00EA22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20F">
        <w:rPr>
          <w:rFonts w:ascii="Times New Roman" w:hAnsi="Times New Roman" w:cs="Times New Roman"/>
          <w:bCs/>
          <w:sz w:val="28"/>
          <w:szCs w:val="28"/>
        </w:rPr>
        <w:t>Так, если ранее возможность назначения осужденному наказания в виде исправительных работ не зависела от его трудовой деятельности (при отсутствии занятости место работы определял орган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EA220F">
        <w:rPr>
          <w:rFonts w:ascii="Times New Roman" w:hAnsi="Times New Roman" w:cs="Times New Roman"/>
          <w:bCs/>
          <w:sz w:val="28"/>
          <w:szCs w:val="28"/>
        </w:rPr>
        <w:t>по согласованию с уголовно-исполнительной инспекцией), то с 20 января 2026 года суд вправе назначить такой вид наказания только лицу, имеющему основное место работы.</w:t>
      </w:r>
    </w:p>
    <w:p w:rsidR="00EA220F" w:rsidRDefault="00EA220F" w:rsidP="00EA22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20F">
        <w:rPr>
          <w:rFonts w:ascii="Times New Roman" w:hAnsi="Times New Roman" w:cs="Times New Roman"/>
          <w:bCs/>
          <w:sz w:val="28"/>
          <w:szCs w:val="28"/>
        </w:rPr>
        <w:t xml:space="preserve">С указанной даты также запрещено назначать наказание в виде принудительных работ </w:t>
      </w:r>
      <w:proofErr w:type="gramStart"/>
      <w:r w:rsidRPr="00EA220F">
        <w:rPr>
          <w:rFonts w:ascii="Times New Roman" w:hAnsi="Times New Roman" w:cs="Times New Roman"/>
          <w:bCs/>
          <w:sz w:val="28"/>
          <w:szCs w:val="28"/>
        </w:rPr>
        <w:t>мужчинам, имеющим детей в возрасте до трех лети</w:t>
      </w:r>
      <w:proofErr w:type="gramEnd"/>
      <w:r w:rsidRPr="00EA220F">
        <w:rPr>
          <w:rFonts w:ascii="Times New Roman" w:hAnsi="Times New Roman" w:cs="Times New Roman"/>
          <w:bCs/>
          <w:sz w:val="28"/>
          <w:szCs w:val="28"/>
        </w:rPr>
        <w:t xml:space="preserve"> являющимся единственным родителем.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086F05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717EC6"/>
    <w:rsid w:val="008D4750"/>
    <w:rsid w:val="00923E53"/>
    <w:rsid w:val="0093163E"/>
    <w:rsid w:val="00A0037F"/>
    <w:rsid w:val="00A20377"/>
    <w:rsid w:val="00A233C2"/>
    <w:rsid w:val="00B5775A"/>
    <w:rsid w:val="00C35AD5"/>
    <w:rsid w:val="00CC22F8"/>
    <w:rsid w:val="00DF62EF"/>
    <w:rsid w:val="00EA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22</cp:revision>
  <dcterms:created xsi:type="dcterms:W3CDTF">2025-02-02T17:16:00Z</dcterms:created>
  <dcterms:modified xsi:type="dcterms:W3CDTF">2025-11-04T16:41:00Z</dcterms:modified>
</cp:coreProperties>
</file>