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55" w:rsidRPr="006D7455" w:rsidRDefault="006D7455" w:rsidP="006D74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455">
        <w:rPr>
          <w:rFonts w:ascii="Times New Roman" w:hAnsi="Times New Roman" w:cs="Times New Roman"/>
          <w:b/>
          <w:bCs/>
          <w:sz w:val="28"/>
          <w:szCs w:val="28"/>
        </w:rPr>
        <w:t>В законодательстве закреплено понятие «стратегически значимые лекарственные средства»</w:t>
      </w:r>
    </w:p>
    <w:p w:rsidR="006D7455" w:rsidRDefault="006D7455" w:rsidP="006D74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7455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23.07.2025 № 268-ФЗ «О внесении изменения в статью 4 Федерального закона «Об обращении лекарственных средств» установлено, что к стратегически значимым относятся лекарственные средства для медицинского применения, которые обеспечивают приоритетные потребности здравоохранения в целях профилактики и лечения заболеваний, в том числе 4 преобладающих в структуре заболеваемости в РФ, и производство которых должно быть обеспечено на территории РФ. </w:t>
      </w:r>
      <w:proofErr w:type="gramEnd"/>
    </w:p>
    <w:p w:rsidR="006D7455" w:rsidRDefault="006D7455" w:rsidP="006D74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D7455">
        <w:rPr>
          <w:rFonts w:ascii="Times New Roman" w:hAnsi="Times New Roman" w:cs="Times New Roman"/>
          <w:bCs/>
          <w:sz w:val="28"/>
          <w:szCs w:val="28"/>
        </w:rPr>
        <w:t xml:space="preserve">Перечень стратегически значимых лекарственных средств, а также порядок и критерии его формирования </w:t>
      </w:r>
      <w:r>
        <w:rPr>
          <w:rFonts w:ascii="Times New Roman" w:hAnsi="Times New Roman" w:cs="Times New Roman"/>
          <w:bCs/>
          <w:sz w:val="28"/>
          <w:szCs w:val="28"/>
        </w:rPr>
        <w:t>утверждаются Правительством РФ.</w:t>
      </w:r>
    </w:p>
    <w:p w:rsidR="006D7455" w:rsidRPr="006D7455" w:rsidRDefault="006D7455" w:rsidP="006D74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455">
        <w:rPr>
          <w:rFonts w:ascii="Times New Roman" w:hAnsi="Times New Roman" w:cs="Times New Roman"/>
          <w:bCs/>
          <w:sz w:val="28"/>
          <w:szCs w:val="28"/>
        </w:rPr>
        <w:t>Настоящий Федеральный закон вступил в силу с 1 сентября 2025 года.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6D7455"/>
    <w:rsid w:val="0087362F"/>
    <w:rsid w:val="009532BE"/>
    <w:rsid w:val="00A233C2"/>
    <w:rsid w:val="00A82F2B"/>
    <w:rsid w:val="00AB2CB2"/>
    <w:rsid w:val="00AC31A8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6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1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4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2025-10-13T19:16:00Z</dcterms:modified>
</cp:coreProperties>
</file>