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6" w:rsidRPr="005A5316" w:rsidRDefault="005A5316" w:rsidP="005A53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316">
        <w:rPr>
          <w:rFonts w:ascii="Times New Roman" w:hAnsi="Times New Roman" w:cs="Times New Roman"/>
          <w:b/>
          <w:bCs/>
          <w:sz w:val="28"/>
          <w:szCs w:val="28"/>
        </w:rPr>
        <w:t>Перевозка детей воздушным транспортом</w:t>
      </w:r>
    </w:p>
    <w:p w:rsidR="005A5316" w:rsidRDefault="005A5316" w:rsidP="005A5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316">
        <w:rPr>
          <w:rFonts w:ascii="Times New Roman" w:hAnsi="Times New Roman" w:cs="Times New Roman"/>
          <w:bCs/>
          <w:sz w:val="28"/>
          <w:szCs w:val="28"/>
        </w:rPr>
        <w:t xml:space="preserve">Приказом Минтранса России от 25.12.2024 № 462 внесены изменения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от 28 июня 2007 г. № 82». </w:t>
      </w:r>
    </w:p>
    <w:p w:rsidR="005A5316" w:rsidRDefault="005A5316" w:rsidP="005A5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316">
        <w:rPr>
          <w:rFonts w:ascii="Times New Roman" w:hAnsi="Times New Roman" w:cs="Times New Roman"/>
          <w:bCs/>
          <w:sz w:val="28"/>
          <w:szCs w:val="28"/>
        </w:rPr>
        <w:t xml:space="preserve">В соответствии с данными изменениями с 21.01.2025 авиаперевозчики обязаны предоставлять пассажирам с детьми до 12 лет соседние места согласно классу билета бесплатно. </w:t>
      </w:r>
    </w:p>
    <w:p w:rsidR="005A5316" w:rsidRPr="005A5316" w:rsidRDefault="005A5316" w:rsidP="005A5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316">
        <w:rPr>
          <w:rFonts w:ascii="Times New Roman" w:hAnsi="Times New Roman" w:cs="Times New Roman"/>
          <w:bCs/>
          <w:sz w:val="28"/>
          <w:szCs w:val="28"/>
        </w:rPr>
        <w:t>При этом места должны находиться в одном ряду и не должны быть разделены проходом.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5A5316"/>
    <w:rsid w:val="00691ACA"/>
    <w:rsid w:val="006D17F3"/>
    <w:rsid w:val="00816AE8"/>
    <w:rsid w:val="00865CB3"/>
    <w:rsid w:val="008E2370"/>
    <w:rsid w:val="00A233C2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2025-02-02T17:16:00Z</dcterms:created>
  <dcterms:modified xsi:type="dcterms:W3CDTF">2025-04-26T15:22:00Z</dcterms:modified>
</cp:coreProperties>
</file>