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Прокурором Яковлевского района принято участие в рассмотрении гражданского дела о взыскании компенсации морального вреда, причиненного в результате дорожно-транспортного происшествия.</w:t>
      </w:r>
    </w:p>
    <w:p w14:paraId="02000000">
      <w:pPr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Яковлевским районным судом рассмотрено гражданское дело по иску местной жительницы к ООО «Колос» о взыскании </w:t>
      </w:r>
      <w:r>
        <w:rPr>
          <w:rFonts w:ascii="Times New Roman" w:hAnsi="Times New Roman"/>
          <w:sz w:val="28"/>
        </w:rPr>
        <w:t xml:space="preserve"> компенсации морального вреда, причиненного в результате дорожно-транспортного происшествия.</w:t>
      </w:r>
    </w:p>
    <w:p w14:paraId="03000000">
      <w:pPr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судебном заседании установлено, </w:t>
      </w:r>
      <w:r>
        <w:rPr>
          <w:rFonts w:ascii="Times New Roman" w:hAnsi="Times New Roman"/>
          <w:sz w:val="28"/>
        </w:rPr>
        <w:t>27.01.2025 водитель, управляя автомобилем Газель в нарушение требований ПДД на нерегулируемом пешеходном переходе не предоставил преимущество в движении пешеходу (истцу) и совершил на нее наезд. В результате ДТП женщине был причинен средний тяжести вред здоровью.</w:t>
      </w:r>
    </w:p>
    <w:p w14:paraId="04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Водитель на момент ДТП состоял в трудовых отношениях с ПАО «Колос», которому принадлежал автомобиль Газель.</w:t>
      </w:r>
    </w:p>
    <w:p w14:paraId="05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момент рассмотрения гражданского дела истец являлась не трудоспособной, общий срок нетрудоспособности составлял 171 день.</w:t>
      </w:r>
    </w:p>
    <w:p w14:paraId="06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мнения прокурора участвующего в деле с ООО «Колос» в пользу истца взыскана компенсация морального вреда в размере 500 тыс. руб.</w:t>
      </w:r>
    </w:p>
    <w:p w14:paraId="07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согласившись с решением суда, ответчиком ООО «Колос» подана апелляционная жалоба, апелляционным определением Белгородского областного суда, решение Яковлевского районного суда оставлено без изменений, апелляционная жалоба ответчика, без удовлетворения.</w:t>
      </w:r>
    </w:p>
    <w:p w14:paraId="08000000">
      <w:pPr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суда вступило в законную силу 27.10.2025.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2025-11-22T10:55:31Z</dcterms:modified>
</cp:coreProperties>
</file>