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Яковлевского района у местного индивидуального предпринимателя проведена проверка на предмет соблюдения требований законодательства о качестве и безопасности пищевой продукции.</w:t>
      </w:r>
    </w:p>
    <w:p w14:paraId="02000000">
      <w:pPr>
        <w:widowControl w:val="1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предприниматель осуществляет убой крупного рогатого скота, разделку, хранение и реализацию продуктов убоя.</w:t>
      </w:r>
    </w:p>
    <w:p w14:paraId="03000000">
      <w:pPr>
        <w:widowControl w:val="1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на момент проведения проверки, в холодильнике на хранении находилась мясная продукция, весом около 30 кг, без информации о дате выработки, сроках годности, наименовании.</w:t>
      </w:r>
    </w:p>
    <w:p w14:paraId="04000000">
      <w:pPr>
        <w:widowControl w:val="1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Также замороженная мясная продукция хранилась на деревянных поддонах без отступа от стен.</w:t>
      </w:r>
    </w:p>
    <w:p w14:paraId="05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устранения вскрытых нарушений требований федерального законодательства прокуратурой района в отношении ответственного должностного лица возбуждено дело об административном правонарушении по ч.1 ст.14.43 КоАП РФ, по результатам которого виновное лицо привлечено к административной ответственности в виде штрафа в размере 15 тыс. руб.</w:t>
      </w:r>
    </w:p>
    <w:p w14:paraId="06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9"/>
    <w:link w:val="Style_12_ch"/>
    <w:rPr>
      <w:color w:themeColor="hyperlink" w:val="0563C1"/>
      <w:u w:val="single"/>
    </w:rPr>
  </w:style>
  <w:style w:styleId="Style_12_ch" w:type="character">
    <w:name w:val="Hyperlink"/>
    <w:basedOn w:val="Style_9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Unresolved Mention"/>
    <w:basedOn w:val="Style_9"/>
    <w:link w:val="Style_18_ch"/>
    <w:rPr>
      <w:color w:val="605E5C"/>
      <w:shd w:fill="E1DFDD" w:val="clear"/>
    </w:rPr>
  </w:style>
  <w:style w:styleId="Style_18_ch" w:type="character">
    <w:name w:val="Unresolved Mention"/>
    <w:basedOn w:val="Style_9_ch"/>
    <w:link w:val="Style_18"/>
    <w:rPr>
      <w:color w:val="605E5C"/>
      <w:shd w:fill="E1DFDD" w:val="clear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2026-07-14T14:13:32Z</dcterms:modified>
</cp:coreProperties>
</file>