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Прокурором Яковлевского района поддержано обвинение по уголовному делу в отношении 33 летней жительницы Ивнянского района, совершившей преступление предусмотренное ч.2 ст.228 УК РФ.</w:t>
      </w:r>
    </w:p>
    <w:p w14:paraId="02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следствием установлено, что женщина в сентябре 2025 года находясь на остановке общественного транспорта в п. Северный Белгородского района около клумбы с цветами обнаружила сверток обмотанный в красную изоленту.</w:t>
      </w:r>
    </w:p>
    <w:p w14:paraId="03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Реализуя свой преступный умысел, злоумышленница после обнаружения тайника с целью личного потребления приобрела наркотическое средство содержащее производное метилэфедрона, а именно пирролидиновалерофенон массой 2,01 грамма, которое положила в карман своих брюк и оставила незаконно хранить.</w:t>
      </w:r>
    </w:p>
    <w:p w14:paraId="04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Затем, с приобретенным наркотическим средством женщина направилась по месту своего жительства в п. Ивня, однако по пути следования в п. Яковлево Яковлевского муниципального округа была задержана сотрудниками полиции.</w:t>
      </w:r>
    </w:p>
    <w:p w14:paraId="05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обвиняемая вину признала в полном объеме, в содеянном раскаялась.</w:t>
      </w:r>
    </w:p>
    <w:p w14:paraId="06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прокурора суд назначил наказание в виде лишения свободы сроком на 01 год 06 месяцев с отбыванием наказания в ИК общего режима.</w:t>
      </w:r>
    </w:p>
    <w:p w14:paraId="07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не вступил в законную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2025-12-16T16:59:56Z</dcterms:modified>
</cp:coreProperties>
</file>