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5DC" w:rsidRDefault="00052E16" w:rsidP="00D515D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Прокуратурой </w:t>
      </w:r>
      <w:proofErr w:type="spellStart"/>
      <w:r>
        <w:rPr>
          <w:rFonts w:ascii="Times New Roman" w:hAnsi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проведена проверка </w:t>
      </w:r>
      <w:r w:rsidR="00D515DC">
        <w:rPr>
          <w:rFonts w:ascii="Times New Roman" w:hAnsi="Times New Roman"/>
          <w:sz w:val="28"/>
          <w:szCs w:val="28"/>
        </w:rPr>
        <w:t>соблюдения требований федерального законодательства об опеки и попечительства, в ходе которой выявлены нарушения.</w:t>
      </w:r>
    </w:p>
    <w:p w:rsidR="00D515DC" w:rsidRDefault="00D515DC" w:rsidP="00D515D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Должностные лица органов управления социальной защиты населения и учреждений в установленном порядке должны посещать несовершеннолетних, проводить беседы с ними, их родителями, или иными законными представителями.</w:t>
      </w:r>
    </w:p>
    <w:p w:rsidR="00D515DC" w:rsidRDefault="00D515DC" w:rsidP="00D515D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проверки установлено, что несовершеннолетний проживает с бабушкой, мать несовершеннолетнего самоустранилась от воспитания ребенка, отец ребенка признан безвестно отсутствующим в связи с участием в СВО.</w:t>
      </w:r>
    </w:p>
    <w:p w:rsidR="00D515DC" w:rsidRDefault="00D515DC" w:rsidP="00D515D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Вместе с тем, органы опеки и попечительства требований мер в отношении матери несовершеннолетнего не приняли, кроме того не обратились в суд с исковым заявлением об ограничении матери в родительских правах.</w:t>
      </w:r>
    </w:p>
    <w:p w:rsidR="00D515DC" w:rsidRDefault="00D515DC" w:rsidP="00D515D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этой связи, прокуратурой района выявлено ненадлежащее исполнение работниками своих обязанностей.</w:t>
      </w:r>
    </w:p>
    <w:p w:rsidR="00D515DC" w:rsidRDefault="00D515DC" w:rsidP="00D515D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прокурором района в адрес </w:t>
      </w:r>
      <w:proofErr w:type="gramStart"/>
      <w:r>
        <w:rPr>
          <w:rFonts w:ascii="Times New Roman" w:hAnsi="Times New Roman"/>
          <w:sz w:val="28"/>
          <w:szCs w:val="28"/>
        </w:rPr>
        <w:t>руководителя управления социальной защиты населения 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внесено представление об устранении допущенных нарушений, и обращении в суд с соответствующим исковым заявлением.</w:t>
      </w:r>
      <w:bookmarkStart w:id="0" w:name="_GoBack"/>
      <w:bookmarkEnd w:id="0"/>
    </w:p>
    <w:p w:rsidR="00D515DC" w:rsidRPr="00B319B9" w:rsidRDefault="00D515DC" w:rsidP="00D515D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акта реагирования взято прокурором района на контроль.</w:t>
      </w:r>
    </w:p>
    <w:p w:rsidR="006D34AE" w:rsidRPr="00B319B9" w:rsidRDefault="006D34AE" w:rsidP="00B319B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6D34AE" w:rsidRPr="00B3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B9"/>
    <w:rsid w:val="00052E16"/>
    <w:rsid w:val="000D701D"/>
    <w:rsid w:val="001535B8"/>
    <w:rsid w:val="00165FFF"/>
    <w:rsid w:val="00344F79"/>
    <w:rsid w:val="0036028E"/>
    <w:rsid w:val="004C3724"/>
    <w:rsid w:val="00532721"/>
    <w:rsid w:val="006D34AE"/>
    <w:rsid w:val="00896C79"/>
    <w:rsid w:val="00B319B9"/>
    <w:rsid w:val="00D515DC"/>
    <w:rsid w:val="00F71699"/>
    <w:rsid w:val="00F8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13</cp:revision>
  <dcterms:created xsi:type="dcterms:W3CDTF">2024-12-08T15:53:00Z</dcterms:created>
  <dcterms:modified xsi:type="dcterms:W3CDTF">2024-12-08T17:38:00Z</dcterms:modified>
</cp:coreProperties>
</file>