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B9" w:rsidRDefault="00F8151F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Яковлевском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районном суде Белгородской области рассмотрено исковое заявление о взыскании морального вреда между истцом и ответчиком.</w:t>
      </w:r>
    </w:p>
    <w:p w:rsidR="00532721" w:rsidRDefault="00532721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ходе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которого, между истцом и ответчиком произошел конфликт. Ответчик причинил физическую боль истцу, унижение личности, нравственные страдания.</w:t>
      </w:r>
    </w:p>
    <w:p w:rsidR="00532721" w:rsidRDefault="00EF2344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судебного разбирательства</w:t>
      </w:r>
      <w:bookmarkStart w:id="0" w:name="_GoBack"/>
      <w:bookmarkEnd w:id="0"/>
      <w:r w:rsidR="00532721">
        <w:rPr>
          <w:rFonts w:ascii="Times New Roman" w:hAnsi="Times New Roman"/>
          <w:sz w:val="28"/>
          <w:szCs w:val="28"/>
        </w:rPr>
        <w:t xml:space="preserve"> установлено, что истец сама спровоцировала конфликт и регулярно провоцирует данные действия.</w:t>
      </w:r>
    </w:p>
    <w:p w:rsidR="00F8151F" w:rsidRDefault="00F8151F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Истец в судебном заседании полагал возможным взыскать с ответчи</w:t>
      </w:r>
      <w:r w:rsidR="00532721">
        <w:rPr>
          <w:rFonts w:ascii="Times New Roman" w:hAnsi="Times New Roman"/>
          <w:sz w:val="28"/>
          <w:szCs w:val="28"/>
        </w:rPr>
        <w:t>ка компенсацию в размере 200000</w:t>
      </w:r>
      <w:r>
        <w:rPr>
          <w:rFonts w:ascii="Times New Roman" w:hAnsi="Times New Roman"/>
          <w:sz w:val="28"/>
          <w:szCs w:val="28"/>
        </w:rPr>
        <w:t xml:space="preserve"> рублей.</w:t>
      </w:r>
    </w:p>
    <w:p w:rsidR="00F8151F" w:rsidRDefault="00F8151F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тем, прокуратура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посчитала данную сумму завышенной и не подлежащей удовлетворению.</w:t>
      </w:r>
    </w:p>
    <w:p w:rsidR="00F8151F" w:rsidRDefault="00F8151F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исходя из норм ТК РФ, ГК РФ, НК РФ, в своем заключении на взыскание морального вреда с ответчика полагала возм</w:t>
      </w:r>
      <w:r w:rsidR="00532721">
        <w:rPr>
          <w:rFonts w:ascii="Times New Roman" w:hAnsi="Times New Roman"/>
          <w:sz w:val="28"/>
          <w:szCs w:val="28"/>
        </w:rPr>
        <w:t>ожным в сумме 20000</w:t>
      </w:r>
      <w:r>
        <w:rPr>
          <w:rFonts w:ascii="Times New Roman" w:hAnsi="Times New Roman"/>
          <w:sz w:val="28"/>
          <w:szCs w:val="28"/>
        </w:rPr>
        <w:t xml:space="preserve"> рублей.</w:t>
      </w:r>
    </w:p>
    <w:p w:rsidR="00F8151F" w:rsidRDefault="00F8151F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решению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суда позиция прокурора была удовлетворена в полном объеме, в ходе которой с ответчик</w:t>
      </w:r>
      <w:r w:rsidR="00532721">
        <w:rPr>
          <w:rFonts w:ascii="Times New Roman" w:hAnsi="Times New Roman"/>
          <w:sz w:val="28"/>
          <w:szCs w:val="28"/>
        </w:rPr>
        <w:t>а взыскана сумма в размере 20000</w:t>
      </w:r>
      <w:r>
        <w:rPr>
          <w:rFonts w:ascii="Times New Roman" w:hAnsi="Times New Roman"/>
          <w:sz w:val="28"/>
          <w:szCs w:val="28"/>
        </w:rPr>
        <w:t xml:space="preserve"> рублей.</w:t>
      </w:r>
      <w:r w:rsidR="00165FFF">
        <w:rPr>
          <w:rFonts w:ascii="Times New Roman" w:hAnsi="Times New Roman"/>
          <w:sz w:val="28"/>
          <w:szCs w:val="28"/>
        </w:rPr>
        <w:t xml:space="preserve"> </w:t>
      </w:r>
    </w:p>
    <w:p w:rsidR="00B319B9" w:rsidRPr="00B319B9" w:rsidRDefault="00B319B9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319B9" w:rsidRPr="00B3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165FFF"/>
    <w:rsid w:val="00344F79"/>
    <w:rsid w:val="00532721"/>
    <w:rsid w:val="00A90FAB"/>
    <w:rsid w:val="00B319B9"/>
    <w:rsid w:val="00EF2344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8</cp:revision>
  <dcterms:created xsi:type="dcterms:W3CDTF">2024-12-08T15:53:00Z</dcterms:created>
  <dcterms:modified xsi:type="dcterms:W3CDTF">2024-12-08T16:50:00Z</dcterms:modified>
</cp:coreProperties>
</file>