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Яковлевского района провела проверку у </w:t>
      </w:r>
      <w:r w:rsidR="00C11551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850DE">
        <w:rPr>
          <w:rFonts w:ascii="Times New Roman" w:hAnsi="Times New Roman" w:cs="Times New Roman"/>
          <w:sz w:val="28"/>
          <w:szCs w:val="28"/>
        </w:rPr>
        <w:t xml:space="preserve">из предпринимателей г. Строитель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сфере охраны окружающей среды</w:t>
      </w:r>
      <w:r w:rsidR="001850DE">
        <w:rPr>
          <w:rFonts w:ascii="Times New Roman" w:hAnsi="Times New Roman" w:cs="Times New Roman"/>
          <w:sz w:val="28"/>
          <w:szCs w:val="28"/>
        </w:rPr>
        <w:t>.</w:t>
      </w:r>
    </w:p>
    <w:p w:rsidR="001850DE" w:rsidRDefault="001850DE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индивидуальный предприниматель имеет в собственности автомойку и занимается деятельностью в этой сфере.</w:t>
      </w:r>
    </w:p>
    <w:p w:rsidR="001850DE" w:rsidRDefault="001850DE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данная деятельность осуществляется с нарушением требований ФЗ «Об охране окружающей среды».</w:t>
      </w:r>
    </w:p>
    <w:p w:rsidR="001850DE" w:rsidRDefault="001850DE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 территории мойки на соседний муниципальный участок осуществляется сброс жидких отходов, в связи с чем происходит загрязнение близлежащей территории.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1850DE">
        <w:rPr>
          <w:rFonts w:ascii="Times New Roman" w:hAnsi="Times New Roman" w:cs="Times New Roman"/>
          <w:sz w:val="28"/>
          <w:szCs w:val="28"/>
        </w:rPr>
        <w:t>нарушениям</w:t>
      </w:r>
      <w:r>
        <w:rPr>
          <w:rFonts w:ascii="Times New Roman" w:hAnsi="Times New Roman" w:cs="Times New Roman"/>
          <w:sz w:val="28"/>
          <w:szCs w:val="28"/>
        </w:rPr>
        <w:t>, прокуратурой района вынесено постановление о возбуждении дела об административном правонарушении по ч.1 ст.8.2 КоАП РФ</w:t>
      </w:r>
      <w:r w:rsidR="00185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направлен</w:t>
      </w:r>
      <w:r w:rsidR="001850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в </w:t>
      </w:r>
      <w:r w:rsidR="001850D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экологического и охотничьего надзора по Белгородской области.</w:t>
      </w:r>
    </w:p>
    <w:p w:rsidR="00DB253A" w:rsidRP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акта реагирования взято прокурором района на контроль.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3D77C4"/>
    <w:rsid w:val="00423C3A"/>
    <w:rsid w:val="0045490D"/>
    <w:rsid w:val="00554CE5"/>
    <w:rsid w:val="005655F4"/>
    <w:rsid w:val="007C392F"/>
    <w:rsid w:val="007D68A3"/>
    <w:rsid w:val="008B37A1"/>
    <w:rsid w:val="009527BC"/>
    <w:rsid w:val="00BC0350"/>
    <w:rsid w:val="00C11551"/>
    <w:rsid w:val="00D14E5D"/>
    <w:rsid w:val="00D3672C"/>
    <w:rsid w:val="00DB253A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8B4F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9</cp:revision>
  <cp:lastPrinted>2025-04-18T13:59:00Z</cp:lastPrinted>
  <dcterms:created xsi:type="dcterms:W3CDTF">2025-01-24T14:48:00Z</dcterms:created>
  <dcterms:modified xsi:type="dcterms:W3CDTF">2025-04-18T14:11:00Z</dcterms:modified>
</cp:coreProperties>
</file>