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проведена проверка в г. Строитель на предмет соблюдения требований экологического законодательства.</w:t>
      </w:r>
    </w:p>
    <w:p w14:paraId="0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ходе проверки, при мониторинге территории по адресу: ул. Оскольная г. Строитель (</w:t>
      </w:r>
      <w:r>
        <w:rPr>
          <w:rFonts w:ascii="Times New Roman" w:hAnsi="Times New Roman"/>
          <w:sz w:val="28"/>
        </w:rPr>
        <w:t xml:space="preserve">новое кладбище), установлен факт несоблюдения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потребления. 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именно, установлены 4 контейнерные площадки, где ТКО расположены вне специализированных местах накопления, что за собой может повлечь значительный вред и загрязнение почве и окружающей среде.</w:t>
      </w:r>
    </w:p>
    <w:p w14:paraId="04000000">
      <w:pPr>
        <w:ind/>
        <w:jc w:val="both"/>
      </w:pPr>
      <w:r>
        <w:rPr>
          <w:rFonts w:ascii="Times New Roman" w:hAnsi="Times New Roman"/>
          <w:sz w:val="28"/>
        </w:rPr>
        <w:t>В связи с выявленными нарушениями главе администрации внесено представление, а также в отношении врио дир</w:t>
      </w:r>
      <w:r>
        <w:rPr>
          <w:rFonts w:ascii="Times New Roman" w:hAnsi="Times New Roman"/>
          <w:sz w:val="28"/>
        </w:rPr>
        <w:t>ектор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МБУ «Благоустройство» Яковлевского муниципального округа Белгородской области возбуждено дело по ч.1 ст. 8.2 КоАП РФ и направлено на рассмотрение в Управление экологического и охотничьего надзора Белгородской области.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 результаты рассмотрения актов прокурорского реагирования находятся на контроле прокуратуры Яковлевского района.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2025-11-18T07:01:17Z</dcterms:modified>
</cp:coreProperties>
</file>