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0" w:edGrp="everyone"/>
            <w:permEnd w:id="0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1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1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2" w:edGrp="everyone"/>
            <w:r w:rsidRPr="00B94E9A">
              <w:rPr>
                <w:b/>
              </w:rPr>
              <w:t>ИНФОРМАЦИЯ</w:t>
            </w:r>
          </w:p>
          <w:p w:rsidR="00B94E9A" w:rsidRP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</w:tc>
      </w:tr>
      <w:permEnd w:id="2"/>
    </w:tbl>
    <w:p w:rsidR="0016685E" w:rsidRDefault="0016685E">
      <w:pPr>
        <w:ind w:firstLine="708"/>
        <w:jc w:val="both"/>
      </w:pPr>
    </w:p>
    <w:p w:rsidR="00D31573" w:rsidRDefault="00540326" w:rsidP="00956C97">
      <w:pPr>
        <w:ind w:firstLine="708"/>
        <w:jc w:val="both"/>
      </w:pPr>
      <w:permStart w:id="3" w:edGrp="everyone"/>
      <w:r>
        <w:t xml:space="preserve">Прокурором Яковлевского района проведена проверка исполнения муниципальных контрактов на строительство, капитальный ремонт и реконструкцию объектов социальной сферы. </w:t>
      </w:r>
      <w:r w:rsidR="00D31573">
        <w:t xml:space="preserve"> По результатам указанной проверки возбуждено уголовное дело о хищении бюджетных денежных средств.</w:t>
      </w:r>
    </w:p>
    <w:p w:rsidR="00D31573" w:rsidRDefault="00D31573" w:rsidP="00956C97">
      <w:pPr>
        <w:ind w:firstLine="708"/>
        <w:jc w:val="both"/>
      </w:pPr>
      <w:r>
        <w:t>Установлено, что</w:t>
      </w:r>
      <w:r w:rsidR="00540326">
        <w:t xml:space="preserve"> </w:t>
      </w:r>
      <w:r w:rsidR="00D53301">
        <w:t xml:space="preserve">осенью 2023 года </w:t>
      </w:r>
      <w:r w:rsidR="00540326">
        <w:t>подрядн</w:t>
      </w:r>
      <w:r w:rsidR="00D53301">
        <w:t>ой</w:t>
      </w:r>
      <w:r w:rsidR="00540326">
        <w:t xml:space="preserve"> организаци</w:t>
      </w:r>
      <w:r w:rsidR="00D53301">
        <w:t>ей</w:t>
      </w:r>
      <w:r w:rsidR="00540326">
        <w:t xml:space="preserve"> выполнялся контракт на благоустройство и озеленение территории </w:t>
      </w:r>
      <w:r w:rsidR="00D53301">
        <w:t xml:space="preserve">центральной площади одного из </w:t>
      </w:r>
      <w:r w:rsidR="00540326">
        <w:t>сельск</w:t>
      </w:r>
      <w:r w:rsidR="00D53301">
        <w:t>их</w:t>
      </w:r>
      <w:r w:rsidR="00540326">
        <w:t xml:space="preserve"> поселени</w:t>
      </w:r>
      <w:r w:rsidR="00D53301">
        <w:t>й</w:t>
      </w:r>
      <w:r w:rsidR="00540326">
        <w:t xml:space="preserve">. </w:t>
      </w:r>
      <w:r>
        <w:t>В</w:t>
      </w:r>
      <w:r w:rsidR="00540326">
        <w:t xml:space="preserve">се необходимые для отчётности формы документов </w:t>
      </w:r>
      <w:r w:rsidR="00D53301">
        <w:t xml:space="preserve">директором фирмы-подрядчика </w:t>
      </w:r>
      <w:r w:rsidR="00540326">
        <w:t xml:space="preserve">были составлены и сданы заказчику, </w:t>
      </w:r>
      <w:r>
        <w:t xml:space="preserve">при этом работы фактически выполнены не были, </w:t>
      </w:r>
      <w:r w:rsidR="00D53301">
        <w:t>тем самым</w:t>
      </w:r>
      <w:r>
        <w:t xml:space="preserve"> заказчик оказался введенным в заблуждение.</w:t>
      </w:r>
    </w:p>
    <w:p w:rsidR="00540326" w:rsidRDefault="00D31573" w:rsidP="00956C97">
      <w:pPr>
        <w:ind w:firstLine="708"/>
        <w:jc w:val="both"/>
      </w:pPr>
      <w:r>
        <w:t>Контракт был в полном объеме оплачен муниципальным заказчиком, однако,</w:t>
      </w:r>
      <w:r w:rsidR="00D53301">
        <w:t xml:space="preserve"> денежные средства были израсходованы директором организации </w:t>
      </w:r>
      <w:bookmarkStart w:id="2" w:name="_GoBack"/>
      <w:bookmarkEnd w:id="2"/>
      <w:r w:rsidR="00D53301">
        <w:t xml:space="preserve">по своему усмотрению. </w:t>
      </w:r>
    </w:p>
    <w:p w:rsidR="00540326" w:rsidRDefault="00540326" w:rsidP="00956C97">
      <w:pPr>
        <w:ind w:firstLine="708"/>
        <w:jc w:val="both"/>
      </w:pPr>
      <w:r>
        <w:t>По данному факту прокурором в следственные органы направлено постановление в порядке п.2 ч.2 ст.37 УПК РФ, по результатам рассмотрения которого 25.06.2024 Яковлевским МСО СУ СК России по Белгородской области в отношении директора организации-подрядчика возбуждено уголовное дело по признакам преступления, предусмотренного ч.3 ст.159 УК РФ</w:t>
      </w:r>
      <w:r w:rsidR="00D53301">
        <w:t>,</w:t>
      </w:r>
      <w:r>
        <w:t xml:space="preserve"> – мошенничество, то есть хищение чужого </w:t>
      </w:r>
      <w:r w:rsidR="00D53301">
        <w:t xml:space="preserve">имущества путём злоупотребления доверием, совершённое в крупном размере. </w:t>
      </w:r>
    </w:p>
    <w:p w:rsidR="00D53301" w:rsidRDefault="00D53301" w:rsidP="00956C97">
      <w:pPr>
        <w:ind w:firstLine="708"/>
        <w:jc w:val="both"/>
      </w:pPr>
    </w:p>
    <w:permEnd w:id="3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AD027A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4" w:edGrp="everyone"/>
            <w:r>
              <w:rPr>
                <w:rFonts w:cs="Times New Roman"/>
                <w:szCs w:val="28"/>
              </w:rPr>
              <w:t>П</w:t>
            </w:r>
            <w:r w:rsidR="00AC7BEE">
              <w:rPr>
                <w:rFonts w:cs="Times New Roman"/>
                <w:szCs w:val="28"/>
              </w:rPr>
              <w:t>рокурор района</w:t>
            </w:r>
            <w:permEnd w:id="4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9C34E1">
            <w:pPr>
              <w:spacing w:line="240" w:lineRule="exact"/>
              <w:rPr>
                <w:rFonts w:cs="Times New Roman"/>
                <w:szCs w:val="28"/>
              </w:rPr>
            </w:pPr>
            <w:permStart w:id="5" w:edGrp="everyone"/>
            <w:r>
              <w:rPr>
                <w:rFonts w:cs="Times New Roman"/>
                <w:szCs w:val="28"/>
              </w:rPr>
              <w:t>стар</w:t>
            </w:r>
            <w:r w:rsidR="00AC7BEE">
              <w:rPr>
                <w:rFonts w:cs="Times New Roman"/>
                <w:szCs w:val="28"/>
              </w:rPr>
              <w:t>ший советник юстиции</w:t>
            </w:r>
            <w:permEnd w:id="5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946920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 w:rsidR="00534FF7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MACROBUTTON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NoMacro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6" w:edGrp="everyone"/>
            <w:r>
              <w:rPr>
                <w:sz w:val="24"/>
                <w:szCs w:val="24"/>
              </w:rPr>
              <w:t>Димидов Ю.А. 8-910-363-20-73</w:t>
            </w:r>
            <w:permEnd w:id="6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3B" w:rsidRDefault="0086403B">
      <w:r>
        <w:separator/>
      </w:r>
    </w:p>
  </w:endnote>
  <w:endnote w:type="continuationSeparator" w:id="0">
    <w:p w:rsidR="0086403B" w:rsidRDefault="0086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3B" w:rsidRDefault="0086403B">
      <w:r>
        <w:separator/>
      </w:r>
    </w:p>
  </w:footnote>
  <w:footnote w:type="continuationSeparator" w:id="0">
    <w:p w:rsidR="0086403B" w:rsidRDefault="00864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Content>
      <w:p w:rsidR="001F35C5" w:rsidRDefault="00946920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 w:rsidR="00534FF7"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D53301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&#10;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3BDB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D1678"/>
    <w:rsid w:val="003D25C5"/>
    <w:rsid w:val="003D3B52"/>
    <w:rsid w:val="00405474"/>
    <w:rsid w:val="004E58EB"/>
    <w:rsid w:val="004F47D0"/>
    <w:rsid w:val="00517378"/>
    <w:rsid w:val="00525B3B"/>
    <w:rsid w:val="00534FF7"/>
    <w:rsid w:val="00540326"/>
    <w:rsid w:val="00552EF5"/>
    <w:rsid w:val="0055604C"/>
    <w:rsid w:val="005702E9"/>
    <w:rsid w:val="005964DC"/>
    <w:rsid w:val="00597971"/>
    <w:rsid w:val="005C5259"/>
    <w:rsid w:val="00600C5C"/>
    <w:rsid w:val="00604E57"/>
    <w:rsid w:val="006225C8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C586F"/>
    <w:rsid w:val="008043B7"/>
    <w:rsid w:val="00805A56"/>
    <w:rsid w:val="008065C3"/>
    <w:rsid w:val="0084109A"/>
    <w:rsid w:val="0084663C"/>
    <w:rsid w:val="00854788"/>
    <w:rsid w:val="00863ED4"/>
    <w:rsid w:val="0086403B"/>
    <w:rsid w:val="00881D1A"/>
    <w:rsid w:val="00893EFB"/>
    <w:rsid w:val="008B3B10"/>
    <w:rsid w:val="008C248C"/>
    <w:rsid w:val="008C7A18"/>
    <w:rsid w:val="008C7FCC"/>
    <w:rsid w:val="008D1A2B"/>
    <w:rsid w:val="008D4D46"/>
    <w:rsid w:val="008F2591"/>
    <w:rsid w:val="008F281F"/>
    <w:rsid w:val="009014CD"/>
    <w:rsid w:val="00910E88"/>
    <w:rsid w:val="0093252F"/>
    <w:rsid w:val="009429A5"/>
    <w:rsid w:val="00946920"/>
    <w:rsid w:val="009508B3"/>
    <w:rsid w:val="009525D1"/>
    <w:rsid w:val="009528E7"/>
    <w:rsid w:val="00956C97"/>
    <w:rsid w:val="0096269D"/>
    <w:rsid w:val="00965DB6"/>
    <w:rsid w:val="009803A0"/>
    <w:rsid w:val="00982E25"/>
    <w:rsid w:val="00991596"/>
    <w:rsid w:val="009A5AE2"/>
    <w:rsid w:val="009B380F"/>
    <w:rsid w:val="009C34E1"/>
    <w:rsid w:val="009E384A"/>
    <w:rsid w:val="009E7F7C"/>
    <w:rsid w:val="009F3DFF"/>
    <w:rsid w:val="00A31DA9"/>
    <w:rsid w:val="00A33095"/>
    <w:rsid w:val="00A637BD"/>
    <w:rsid w:val="00A7414C"/>
    <w:rsid w:val="00AA7DBE"/>
    <w:rsid w:val="00AC28E6"/>
    <w:rsid w:val="00AC3E38"/>
    <w:rsid w:val="00AC5240"/>
    <w:rsid w:val="00AC7BEE"/>
    <w:rsid w:val="00AD027A"/>
    <w:rsid w:val="00AD1F1E"/>
    <w:rsid w:val="00B11F1E"/>
    <w:rsid w:val="00B250C8"/>
    <w:rsid w:val="00B279BB"/>
    <w:rsid w:val="00B530C0"/>
    <w:rsid w:val="00B716B4"/>
    <w:rsid w:val="00B80D4B"/>
    <w:rsid w:val="00B906E8"/>
    <w:rsid w:val="00B94E9A"/>
    <w:rsid w:val="00BA61AE"/>
    <w:rsid w:val="00BB0339"/>
    <w:rsid w:val="00BB0421"/>
    <w:rsid w:val="00BB5C2F"/>
    <w:rsid w:val="00BD0C52"/>
    <w:rsid w:val="00BE51AE"/>
    <w:rsid w:val="00C01D1D"/>
    <w:rsid w:val="00C2194C"/>
    <w:rsid w:val="00C315DF"/>
    <w:rsid w:val="00C34FA1"/>
    <w:rsid w:val="00C434D6"/>
    <w:rsid w:val="00C53BDD"/>
    <w:rsid w:val="00C84AD6"/>
    <w:rsid w:val="00C93277"/>
    <w:rsid w:val="00C94643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31573"/>
    <w:rsid w:val="00D5330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70248"/>
    <w:rsid w:val="00E84CE8"/>
    <w:rsid w:val="00E87465"/>
    <w:rsid w:val="00EC249F"/>
    <w:rsid w:val="00ED054A"/>
    <w:rsid w:val="00ED3455"/>
    <w:rsid w:val="00EE61A0"/>
    <w:rsid w:val="00EE7916"/>
    <w:rsid w:val="00EF77F5"/>
    <w:rsid w:val="00F37E13"/>
    <w:rsid w:val="00F45FF9"/>
    <w:rsid w:val="00F62B6B"/>
    <w:rsid w:val="00F96D11"/>
    <w:rsid w:val="00F97076"/>
    <w:rsid w:val="00FB78C6"/>
    <w:rsid w:val="00FC0799"/>
    <w:rsid w:val="00FC53EB"/>
    <w:rsid w:val="00FD07E2"/>
    <w:rsid w:val="00FE3D51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20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46920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46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6920"/>
  </w:style>
  <w:style w:type="paragraph" w:styleId="a5">
    <w:name w:val="footer"/>
    <w:basedOn w:val="a"/>
    <w:link w:val="a6"/>
    <w:uiPriority w:val="99"/>
    <w:unhideWhenUsed/>
    <w:rsid w:val="009469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6920"/>
  </w:style>
  <w:style w:type="paragraph" w:styleId="a7">
    <w:name w:val="Balloon Text"/>
    <w:basedOn w:val="a"/>
    <w:link w:val="a8"/>
    <w:uiPriority w:val="99"/>
    <w:semiHidden/>
    <w:unhideWhenUsed/>
    <w:rsid w:val="009469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6920"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rsid w:val="00946920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sid w:val="009469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46920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946920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01762-366A-4486-98EA-67F14059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</Template>
  <TotalTime>31</TotalTime>
  <Pages>1</Pages>
  <Words>179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Karnaukhova.N.N</cp:lastModifiedBy>
  <cp:revision>5</cp:revision>
  <cp:lastPrinted>2024-05-23T09:12:00Z</cp:lastPrinted>
  <dcterms:created xsi:type="dcterms:W3CDTF">2024-06-11T14:41:00Z</dcterms:created>
  <dcterms:modified xsi:type="dcterms:W3CDTF">2024-06-27T15:44:00Z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