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Яковлевском муниципальном округе сформирована </w:t>
      </w:r>
      <w:r>
        <w:rPr>
          <w:rFonts w:ascii="Times New Roman" w:hAnsi="Times New Roman" w:cs="Times New Roman"/>
          <w:sz w:val="26"/>
          <w:szCs w:val="26"/>
        </w:rPr>
        <w:t xml:space="preserve">Общественн</w:t>
      </w:r>
      <w:r>
        <w:rPr>
          <w:rFonts w:ascii="Times New Roman" w:hAnsi="Times New Roman" w:cs="Times New Roman"/>
          <w:sz w:val="26"/>
          <w:szCs w:val="26"/>
        </w:rPr>
        <w:t xml:space="preserve">ая </w:t>
      </w:r>
      <w:r>
        <w:rPr>
          <w:rFonts w:ascii="Times New Roman" w:hAnsi="Times New Roman" w:cs="Times New Roman"/>
          <w:sz w:val="26"/>
          <w:szCs w:val="26"/>
        </w:rPr>
        <w:t xml:space="preserve">палат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, котор</w:t>
      </w:r>
      <w:r>
        <w:rPr>
          <w:rFonts w:ascii="Times New Roman" w:hAnsi="Times New Roman" w:cs="Times New Roman"/>
          <w:sz w:val="26"/>
          <w:szCs w:val="26"/>
        </w:rPr>
        <w:t xml:space="preserve">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будет работать </w:t>
      </w:r>
      <w:r>
        <w:rPr>
          <w:rFonts w:ascii="Times New Roman" w:hAnsi="Times New Roman" w:cs="Times New Roman"/>
          <w:sz w:val="26"/>
          <w:szCs w:val="26"/>
        </w:rPr>
        <w:t xml:space="preserve">ближайшие три года.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Общественная палата формируется по определенным правилам: 7 членов  утверждается администрацией округа, 7 членов – советом Депутатов, оставшихся 7  выбирают вновь избранный состав Общественной палаты.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апреля </w:t>
      </w:r>
      <w:r>
        <w:rPr>
          <w:rFonts w:ascii="Times New Roman" w:hAnsi="Times New Roman" w:cs="Times New Roman"/>
          <w:sz w:val="26"/>
          <w:szCs w:val="26"/>
        </w:rPr>
        <w:t xml:space="preserve">состоялось организационное заседание </w:t>
      </w:r>
      <w:r>
        <w:rPr>
          <w:rFonts w:ascii="Times New Roman" w:hAnsi="Times New Roman" w:cs="Times New Roman"/>
          <w:sz w:val="26"/>
          <w:szCs w:val="26"/>
        </w:rPr>
        <w:t xml:space="preserve">палаты на котором</w:t>
      </w:r>
      <w:r>
        <w:rPr>
          <w:rFonts w:ascii="Times New Roman" w:hAnsi="Times New Roman" w:cs="Times New Roman"/>
          <w:sz w:val="26"/>
          <w:szCs w:val="26"/>
        </w:rPr>
        <w:t xml:space="preserve"> завершился процесс формирования членов Общественной палаты </w:t>
      </w:r>
      <w:r>
        <w:rPr>
          <w:rFonts w:ascii="Times New Roman" w:hAnsi="Times New Roman" w:cs="Times New Roman"/>
          <w:sz w:val="26"/>
          <w:szCs w:val="26"/>
        </w:rPr>
        <w:t xml:space="preserve">округа. В состав вошли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Елена Александровна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Кулик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Юрий Александрович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Мартыненко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Марина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етровна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Севрюкова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протоиерей Иоанн Задорожный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Марьям Сиражудиновна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Данилова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Татьяна </w:t>
      </w:r>
      <w:r>
        <w:rPr>
          <w:rFonts w:ascii="Times New Roman" w:hAnsi="Times New Roman" w:cs="Times New Roman"/>
          <w:sz w:val="26"/>
          <w:szCs w:val="26"/>
        </w:rPr>
        <w:t xml:space="preserve">Н</w:t>
      </w:r>
      <w:r>
        <w:rPr>
          <w:rFonts w:ascii="Times New Roman" w:hAnsi="Times New Roman" w:cs="Times New Roman"/>
          <w:sz w:val="26"/>
          <w:szCs w:val="26"/>
        </w:rPr>
        <w:t xml:space="preserve">иколаевна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Польшина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Лариса Александровна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Куянцева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Николай Степанович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Якубовский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Ярослав Алексеевич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Крупнов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Зинаида Алексеевна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Столярова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Александра Всеволодовна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Скобликова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Александр Анатольевич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Вербенко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Валентин Анатольевич</w:t>
      </w:r>
      <w:r>
        <w:rPr>
          <w:rFonts w:ascii="Times New Roman" w:hAnsi="Times New Roman" w:cs="Times New Roman"/>
          <w:sz w:val="26"/>
          <w:szCs w:val="26"/>
        </w:rPr>
        <w:t xml:space="preserve"> Л</w:t>
      </w:r>
      <w:r>
        <w:rPr>
          <w:rFonts w:ascii="Times New Roman" w:hAnsi="Times New Roman" w:cs="Times New Roman"/>
          <w:sz w:val="26"/>
          <w:szCs w:val="26"/>
        </w:rPr>
        <w:t xml:space="preserve">убенец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Ирина Ивановна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Павленко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Надежда Ивановна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Мирошникова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Юрий Дмитриевич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Портянкин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Ольга Михайловна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Зерова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Галина Сергеевна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Конкина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Анна Александровна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Жукова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Николай Васильевич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Гетманов, </w:t>
      </w:r>
      <w:r>
        <w:rPr>
          <w:rFonts w:ascii="Times New Roman" w:hAnsi="Times New Roman" w:cs="Times New Roman"/>
          <w:sz w:val="26"/>
          <w:szCs w:val="26"/>
        </w:rPr>
        <w:t xml:space="preserve">Ирина Васильевна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Низенко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Первое заседание вновь сформированной Общественной палаты планируется провести в </w:t>
      </w:r>
      <w:r>
        <w:rPr>
          <w:rFonts w:ascii="Times New Roman" w:hAnsi="Times New Roman" w:cs="Times New Roman"/>
          <w:sz w:val="26"/>
          <w:szCs w:val="26"/>
        </w:rPr>
        <w:t xml:space="preserve">апреле </w:t>
      </w:r>
      <w:r>
        <w:rPr>
          <w:rFonts w:ascii="Times New Roman" w:hAnsi="Times New Roman" w:cs="Times New Roman"/>
          <w:sz w:val="26"/>
          <w:szCs w:val="26"/>
        </w:rPr>
        <w:t xml:space="preserve">2025 года, на котором будут избраны председатель и его заместители, определен перечень комиссий, направление их деятельности, состав,  а также руководители этих комиссий и их заместители.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Процедура формирования нового состава Общественной палаты началась в связи               с истечением срока полномочий действующего состава</w:t>
      </w:r>
      <w:r>
        <w:rPr>
          <w:rFonts w:ascii="Times New Roman" w:hAnsi="Times New Roman" w:cs="Times New Roman"/>
          <w:sz w:val="26"/>
          <w:szCs w:val="26"/>
        </w:rPr>
        <w:t xml:space="preserve"> палаты.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basedOn w:val="832"/>
    <w:uiPriority w:val="99"/>
    <w:unhideWhenUsed/>
    <w:rPr>
      <w:color w:val="0563c1" w:themeColor="hyperlink"/>
      <w:u w:val="single"/>
    </w:rPr>
  </w:style>
  <w:style w:type="character" w:styleId="836">
    <w:name w:val="Unresolved Mention"/>
    <w:basedOn w:val="83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yarchenkote</cp:lastModifiedBy>
  <cp:revision>4</cp:revision>
  <dcterms:created xsi:type="dcterms:W3CDTF">2025-04-07T12:45:00Z</dcterms:created>
  <dcterms:modified xsi:type="dcterms:W3CDTF">2025-04-07T13:53:33Z</dcterms:modified>
</cp:coreProperties>
</file>